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9D2" w:rsidRPr="009B59D2" w:rsidRDefault="009B59D2" w:rsidP="009B59D2">
      <w:pPr>
        <w:jc w:val="center"/>
        <w:outlineLvl w:val="0"/>
        <w:rPr>
          <w:b/>
          <w:sz w:val="28"/>
          <w:szCs w:val="28"/>
          <w:lang w:val="ru-RU"/>
        </w:rPr>
      </w:pPr>
      <w:r w:rsidRPr="009B59D2">
        <w:rPr>
          <w:b/>
          <w:sz w:val="28"/>
          <w:szCs w:val="28"/>
          <w:lang w:val="ru-RU"/>
        </w:rPr>
        <w:t>СОВЕТ ДЕПУТАТОВ ДУБРОВСКОГО СЕЛЬСКОГО ПОСЕЛЕНИЯ</w:t>
      </w:r>
    </w:p>
    <w:p w:rsidR="009B59D2" w:rsidRDefault="009B59D2" w:rsidP="009B59D2">
      <w:pPr>
        <w:pStyle w:val="ConsTitle"/>
        <w:widowControl/>
        <w:spacing w:line="360" w:lineRule="auto"/>
        <w:ind w:right="0"/>
        <w:jc w:val="center"/>
        <w:rPr>
          <w:rFonts w:ascii="Times New Roman" w:hAnsi="Times New Roman" w:cs="Times New Roman"/>
          <w:sz w:val="28"/>
          <w:szCs w:val="28"/>
        </w:rPr>
      </w:pPr>
      <w:r>
        <w:rPr>
          <w:rFonts w:ascii="Times New Roman" w:hAnsi="Times New Roman" w:cs="Times New Roman"/>
          <w:sz w:val="28"/>
          <w:szCs w:val="28"/>
        </w:rPr>
        <w:t>РЕШЕНИЕ</w:t>
      </w:r>
    </w:p>
    <w:tbl>
      <w:tblPr>
        <w:tblW w:w="9840" w:type="dxa"/>
        <w:tblInd w:w="348"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000"/>
      </w:tblPr>
      <w:tblGrid>
        <w:gridCol w:w="5340"/>
        <w:gridCol w:w="4500"/>
      </w:tblGrid>
      <w:tr w:rsidR="009B59D2" w:rsidRPr="00AA2C7F" w:rsidTr="00997FBB">
        <w:trPr>
          <w:trHeight w:val="115"/>
        </w:trPr>
        <w:tc>
          <w:tcPr>
            <w:tcW w:w="5340" w:type="dxa"/>
            <w:tcBorders>
              <w:top w:val="thinThickMediumGap" w:sz="24" w:space="0" w:color="auto"/>
              <w:left w:val="nil"/>
              <w:bottom w:val="nil"/>
              <w:right w:val="nil"/>
            </w:tcBorders>
          </w:tcPr>
          <w:p w:rsidR="009B59D2" w:rsidRDefault="009B59D2" w:rsidP="00997FBB">
            <w:pPr>
              <w:pStyle w:val="ConsTitle"/>
              <w:ind w:right="0"/>
              <w:jc w:val="both"/>
              <w:rPr>
                <w:rFonts w:ascii="Times New Roman" w:hAnsi="Times New Roman" w:cs="Times New Roman"/>
                <w:b w:val="0"/>
                <w:sz w:val="24"/>
                <w:szCs w:val="24"/>
              </w:rPr>
            </w:pPr>
          </w:p>
          <w:p w:rsidR="009B59D2" w:rsidRDefault="009B59D2" w:rsidP="00997FBB">
            <w:pPr>
              <w:pStyle w:val="ConsTitle"/>
              <w:ind w:right="0"/>
              <w:jc w:val="both"/>
              <w:rPr>
                <w:rFonts w:ascii="Times New Roman" w:hAnsi="Times New Roman" w:cs="Times New Roman"/>
                <w:b w:val="0"/>
                <w:sz w:val="24"/>
                <w:szCs w:val="24"/>
              </w:rPr>
            </w:pPr>
            <w:r>
              <w:rPr>
                <w:rFonts w:ascii="Times New Roman" w:hAnsi="Times New Roman" w:cs="Times New Roman"/>
                <w:b w:val="0"/>
                <w:sz w:val="24"/>
                <w:szCs w:val="24"/>
              </w:rPr>
              <w:t>№  11  от 17.05.2010 г.</w:t>
            </w:r>
          </w:p>
          <w:p w:rsidR="009B59D2" w:rsidRDefault="009B59D2" w:rsidP="00997FBB">
            <w:pPr>
              <w:pStyle w:val="ConsTitle"/>
              <w:ind w:right="0"/>
              <w:jc w:val="both"/>
              <w:rPr>
                <w:rFonts w:ascii="Times New Roman" w:hAnsi="Times New Roman" w:cs="Times New Roman"/>
                <w:b w:val="0"/>
                <w:sz w:val="24"/>
                <w:szCs w:val="24"/>
              </w:rPr>
            </w:pPr>
            <w:r>
              <w:rPr>
                <w:rFonts w:ascii="Times New Roman" w:hAnsi="Times New Roman" w:cs="Times New Roman"/>
                <w:b w:val="0"/>
                <w:sz w:val="24"/>
                <w:szCs w:val="24"/>
              </w:rPr>
              <w:t>п. Дубровка</w:t>
            </w:r>
          </w:p>
          <w:p w:rsidR="009B59D2" w:rsidRDefault="009B59D2" w:rsidP="00997FBB">
            <w:pPr>
              <w:pStyle w:val="ConsTitle"/>
              <w:ind w:right="0"/>
              <w:jc w:val="both"/>
              <w:rPr>
                <w:rFonts w:ascii="Times New Roman" w:hAnsi="Times New Roman" w:cs="Times New Roman"/>
                <w:b w:val="0"/>
                <w:sz w:val="24"/>
                <w:szCs w:val="24"/>
              </w:rPr>
            </w:pPr>
          </w:p>
          <w:p w:rsidR="009B59D2" w:rsidRDefault="009B59D2" w:rsidP="00997FBB">
            <w:pPr>
              <w:jc w:val="both"/>
              <w:rPr>
                <w:lang w:val="ru-RU"/>
              </w:rPr>
            </w:pPr>
            <w:r>
              <w:rPr>
                <w:lang w:val="ru-RU"/>
              </w:rPr>
              <w:t>Об утверждении Порядка проведения антикоррупционной экспертизы нормативных правовых актов и проектов нормативных правовых актов Совета депутатов Дубровского сельского поселения</w:t>
            </w:r>
          </w:p>
        </w:tc>
        <w:tc>
          <w:tcPr>
            <w:tcW w:w="4500" w:type="dxa"/>
            <w:tcBorders>
              <w:top w:val="thinThickMediumGap" w:sz="24" w:space="0" w:color="auto"/>
              <w:left w:val="nil"/>
              <w:bottom w:val="nil"/>
              <w:right w:val="nil"/>
            </w:tcBorders>
          </w:tcPr>
          <w:p w:rsidR="009B59D2" w:rsidRDefault="009B59D2" w:rsidP="00997FBB">
            <w:pPr>
              <w:pStyle w:val="ConsTitle"/>
              <w:spacing w:line="360" w:lineRule="auto"/>
              <w:ind w:right="0"/>
              <w:jc w:val="center"/>
              <w:rPr>
                <w:rFonts w:ascii="Times New Roman" w:hAnsi="Times New Roman" w:cs="Times New Roman"/>
                <w:sz w:val="26"/>
                <w:szCs w:val="26"/>
              </w:rPr>
            </w:pPr>
          </w:p>
          <w:p w:rsidR="009B59D2" w:rsidRDefault="009B59D2" w:rsidP="00997FBB">
            <w:pPr>
              <w:pStyle w:val="ConsTitle"/>
              <w:spacing w:line="360" w:lineRule="auto"/>
              <w:ind w:right="0"/>
              <w:jc w:val="center"/>
              <w:rPr>
                <w:rFonts w:ascii="Times New Roman" w:hAnsi="Times New Roman" w:cs="Times New Roman"/>
                <w:sz w:val="26"/>
                <w:szCs w:val="26"/>
              </w:rPr>
            </w:pPr>
          </w:p>
        </w:tc>
      </w:tr>
    </w:tbl>
    <w:p w:rsidR="009B59D2" w:rsidRDefault="009B59D2" w:rsidP="009B59D2">
      <w:pPr>
        <w:rPr>
          <w:lang w:val="ru-RU"/>
        </w:rPr>
      </w:pPr>
    </w:p>
    <w:p w:rsidR="009B59D2" w:rsidRDefault="009B59D2" w:rsidP="009B59D2">
      <w:pPr>
        <w:rPr>
          <w:lang w:val="ru-RU"/>
        </w:rPr>
      </w:pPr>
    </w:p>
    <w:p w:rsidR="009B59D2" w:rsidRDefault="009B59D2" w:rsidP="009B59D2">
      <w:pPr>
        <w:rPr>
          <w:lang w:val="ru-RU"/>
        </w:rPr>
      </w:pPr>
    </w:p>
    <w:p w:rsidR="009B59D2" w:rsidRDefault="009B59D2" w:rsidP="009B59D2">
      <w:pPr>
        <w:ind w:firstLine="708"/>
        <w:jc w:val="both"/>
        <w:rPr>
          <w:lang w:val="ru-RU"/>
        </w:rPr>
      </w:pPr>
      <w:proofErr w:type="gramStart"/>
      <w:r w:rsidRPr="005F54D5">
        <w:rPr>
          <w:lang w:val="ru-RU"/>
        </w:rPr>
        <w:t xml:space="preserve">Руководствуясь </w:t>
      </w:r>
      <w:r>
        <w:rPr>
          <w:lang w:val="ru-RU"/>
        </w:rPr>
        <w:t>Федеральным законом</w:t>
      </w:r>
      <w:r w:rsidRPr="005F54D5">
        <w:rPr>
          <w:lang w:val="ru-RU"/>
        </w:rPr>
        <w:t xml:space="preserve"> от 06.10.2003</w:t>
      </w:r>
      <w:r>
        <w:rPr>
          <w:lang w:val="ru-RU"/>
        </w:rPr>
        <w:t xml:space="preserve"> г. </w:t>
      </w:r>
      <w:r w:rsidRPr="005F54D5">
        <w:rPr>
          <w:lang w:val="ru-RU"/>
        </w:rPr>
        <w:t xml:space="preserve"> №131-ФЗ «Об общих принципах организации местного самоуправления в Рос</w:t>
      </w:r>
      <w:r>
        <w:rPr>
          <w:lang w:val="ru-RU"/>
        </w:rPr>
        <w:t>сийской Федерации», Федеральным законом</w:t>
      </w:r>
      <w:r w:rsidRPr="005F54D5">
        <w:rPr>
          <w:lang w:val="ru-RU"/>
        </w:rPr>
        <w:t xml:space="preserve"> от 17.07.2009</w:t>
      </w:r>
      <w:r>
        <w:rPr>
          <w:lang w:val="ru-RU"/>
        </w:rPr>
        <w:t xml:space="preserve"> г.</w:t>
      </w:r>
      <w:r w:rsidRPr="005F54D5">
        <w:rPr>
          <w:lang w:val="ru-RU"/>
        </w:rPr>
        <w:t xml:space="preserve"> № 172-ФЗ «Об антикоррупционной экспертизе нормативных правовых актов и проектов нормативны</w:t>
      </w:r>
      <w:r>
        <w:rPr>
          <w:lang w:val="ru-RU"/>
        </w:rPr>
        <w:t>х правовых актов», Постановлением</w:t>
      </w:r>
      <w:r w:rsidRPr="005F54D5">
        <w:rPr>
          <w:lang w:val="ru-RU"/>
        </w:rPr>
        <w:t xml:space="preserve"> Правительства Российской Федерации от </w:t>
      </w:r>
      <w:r>
        <w:rPr>
          <w:lang w:val="ru-RU"/>
        </w:rPr>
        <w:t>26.02.2010 г. № 96 «Об антикоррупционной экспертизе нормативных правовых актов и проектов нормативных правовых актов»</w:t>
      </w:r>
      <w:r w:rsidRPr="005F54D5">
        <w:rPr>
          <w:lang w:val="ru-RU"/>
        </w:rPr>
        <w:t xml:space="preserve">, </w:t>
      </w:r>
      <w:proofErr w:type="gramEnd"/>
    </w:p>
    <w:p w:rsidR="009B59D2" w:rsidRDefault="009B59D2" w:rsidP="009B59D2">
      <w:pPr>
        <w:ind w:firstLine="708"/>
        <w:jc w:val="both"/>
        <w:rPr>
          <w:lang w:val="ru-RU"/>
        </w:rPr>
      </w:pPr>
      <w:r>
        <w:rPr>
          <w:lang w:val="ru-RU"/>
        </w:rPr>
        <w:t>Совет депутатов Дубровского сельского поселения</w:t>
      </w:r>
    </w:p>
    <w:p w:rsidR="009B59D2" w:rsidRDefault="009B59D2" w:rsidP="009B59D2">
      <w:pPr>
        <w:ind w:firstLine="708"/>
        <w:jc w:val="both"/>
        <w:rPr>
          <w:lang w:val="ru-RU"/>
        </w:rPr>
      </w:pPr>
    </w:p>
    <w:p w:rsidR="009B59D2" w:rsidRDefault="009B59D2" w:rsidP="009B59D2">
      <w:pPr>
        <w:ind w:firstLine="708"/>
        <w:jc w:val="both"/>
        <w:outlineLvl w:val="0"/>
        <w:rPr>
          <w:lang w:val="ru-RU"/>
        </w:rPr>
      </w:pPr>
      <w:r>
        <w:rPr>
          <w:lang w:val="ru-RU"/>
        </w:rPr>
        <w:t>РЕШАЕТ:</w:t>
      </w:r>
    </w:p>
    <w:p w:rsidR="009B59D2" w:rsidRDefault="009B59D2" w:rsidP="009B59D2">
      <w:pPr>
        <w:ind w:firstLine="708"/>
        <w:jc w:val="both"/>
        <w:rPr>
          <w:lang w:val="ru-RU"/>
        </w:rPr>
      </w:pPr>
    </w:p>
    <w:p w:rsidR="009B59D2" w:rsidRDefault="009B59D2" w:rsidP="009B59D2">
      <w:pPr>
        <w:tabs>
          <w:tab w:val="left" w:pos="7267"/>
        </w:tabs>
        <w:ind w:firstLine="851"/>
        <w:jc w:val="both"/>
        <w:rPr>
          <w:lang w:val="ru-RU"/>
        </w:rPr>
      </w:pPr>
      <w:r w:rsidRPr="005F54D5">
        <w:rPr>
          <w:lang w:val="ru-RU"/>
        </w:rPr>
        <w:t xml:space="preserve">1. </w:t>
      </w:r>
      <w:r>
        <w:rPr>
          <w:lang w:val="ru-RU"/>
        </w:rPr>
        <w:t>Утвердить прилагаемый Порядок</w:t>
      </w:r>
      <w:r w:rsidRPr="005F54D5">
        <w:rPr>
          <w:lang w:val="ru-RU"/>
        </w:rPr>
        <w:t xml:space="preserve"> проведения антикоррупционной экспертизы нормативных правовых актов и проектов нормативных правовых актов </w:t>
      </w:r>
      <w:r>
        <w:rPr>
          <w:lang w:val="ru-RU"/>
        </w:rPr>
        <w:t>Совета депутатов Дубровского сельского поселения.</w:t>
      </w:r>
    </w:p>
    <w:p w:rsidR="009B59D2" w:rsidRDefault="009B59D2" w:rsidP="009B59D2">
      <w:pPr>
        <w:tabs>
          <w:tab w:val="left" w:pos="7267"/>
        </w:tabs>
        <w:ind w:firstLine="851"/>
        <w:jc w:val="both"/>
        <w:rPr>
          <w:lang w:val="ru-RU"/>
        </w:rPr>
      </w:pPr>
    </w:p>
    <w:p w:rsidR="009B59D2" w:rsidRDefault="009B59D2" w:rsidP="009B59D2">
      <w:pPr>
        <w:pStyle w:val="ConsTitle"/>
        <w:widowControl/>
        <w:ind w:right="0" w:firstLine="900"/>
        <w:jc w:val="both"/>
        <w:rPr>
          <w:rFonts w:ascii="Times New Roman" w:hAnsi="Times New Roman" w:cs="Times New Roman"/>
          <w:b w:val="0"/>
          <w:bCs w:val="0"/>
          <w:sz w:val="24"/>
          <w:szCs w:val="24"/>
        </w:rPr>
      </w:pPr>
      <w:r w:rsidRPr="00D25A5E">
        <w:rPr>
          <w:rFonts w:ascii="Times New Roman" w:hAnsi="Times New Roman" w:cs="Times New Roman"/>
          <w:b w:val="0"/>
          <w:sz w:val="24"/>
          <w:szCs w:val="24"/>
        </w:rPr>
        <w:t>2.</w:t>
      </w:r>
      <w:r>
        <w:t xml:space="preserve"> </w:t>
      </w:r>
      <w:proofErr w:type="gramStart"/>
      <w:r>
        <w:rPr>
          <w:rFonts w:ascii="Times New Roman" w:hAnsi="Times New Roman" w:cs="Times New Roman"/>
          <w:b w:val="0"/>
          <w:bCs w:val="0"/>
          <w:sz w:val="24"/>
          <w:szCs w:val="24"/>
        </w:rPr>
        <w:t>Контроль за</w:t>
      </w:r>
      <w:proofErr w:type="gramEnd"/>
      <w:r>
        <w:rPr>
          <w:rFonts w:ascii="Times New Roman" w:hAnsi="Times New Roman" w:cs="Times New Roman"/>
          <w:b w:val="0"/>
          <w:bCs w:val="0"/>
          <w:sz w:val="24"/>
          <w:szCs w:val="24"/>
        </w:rPr>
        <w:t xml:space="preserve"> исполнением настоящего решения возложить на главу Дубровского сельского поселения Каримова К.Х.</w:t>
      </w:r>
    </w:p>
    <w:p w:rsidR="009B59D2" w:rsidRDefault="009B59D2" w:rsidP="009B59D2">
      <w:pPr>
        <w:tabs>
          <w:tab w:val="left" w:pos="7267"/>
        </w:tabs>
        <w:ind w:firstLine="851"/>
        <w:jc w:val="both"/>
        <w:rPr>
          <w:lang w:val="ru-RU"/>
        </w:rPr>
      </w:pPr>
    </w:p>
    <w:p w:rsidR="009B59D2" w:rsidRPr="005F54D5" w:rsidRDefault="009B59D2" w:rsidP="009B59D2">
      <w:pPr>
        <w:tabs>
          <w:tab w:val="left" w:pos="7267"/>
        </w:tabs>
        <w:spacing w:before="120"/>
        <w:ind w:firstLine="851"/>
        <w:jc w:val="both"/>
        <w:rPr>
          <w:lang w:val="ru-RU"/>
        </w:rPr>
      </w:pPr>
      <w:r>
        <w:rPr>
          <w:lang w:val="ru-RU"/>
        </w:rPr>
        <w:t>3</w:t>
      </w:r>
      <w:r w:rsidRPr="005F54D5">
        <w:rPr>
          <w:lang w:val="ru-RU"/>
        </w:rPr>
        <w:t xml:space="preserve">. </w:t>
      </w:r>
      <w:r>
        <w:rPr>
          <w:lang w:val="ru-RU"/>
        </w:rPr>
        <w:t>Настоящее решение н</w:t>
      </w:r>
      <w:r w:rsidRPr="005F54D5">
        <w:rPr>
          <w:lang w:val="ru-RU"/>
        </w:rPr>
        <w:t xml:space="preserve">аправить главе </w:t>
      </w:r>
      <w:r>
        <w:rPr>
          <w:lang w:val="ru-RU"/>
        </w:rPr>
        <w:t xml:space="preserve">Дубровского сельского поселения </w:t>
      </w:r>
      <w:r w:rsidRPr="005F54D5">
        <w:rPr>
          <w:lang w:val="ru-RU"/>
        </w:rPr>
        <w:t>для подписания и опубликования (обнародования).</w:t>
      </w:r>
    </w:p>
    <w:p w:rsidR="009B59D2" w:rsidRDefault="009B59D2" w:rsidP="009B59D2">
      <w:pPr>
        <w:rPr>
          <w:lang w:val="ru-RU"/>
        </w:rPr>
      </w:pPr>
    </w:p>
    <w:p w:rsidR="009B59D2" w:rsidRDefault="009B59D2" w:rsidP="009B59D2">
      <w:pPr>
        <w:rPr>
          <w:lang w:val="ru-RU"/>
        </w:rPr>
      </w:pPr>
    </w:p>
    <w:p w:rsidR="009B59D2" w:rsidRDefault="009B59D2" w:rsidP="009B59D2">
      <w:pPr>
        <w:rPr>
          <w:lang w:val="ru-RU"/>
        </w:rPr>
      </w:pPr>
    </w:p>
    <w:p w:rsidR="009B59D2" w:rsidRDefault="009B59D2" w:rsidP="009B59D2">
      <w:pPr>
        <w:rPr>
          <w:lang w:val="ru-RU"/>
        </w:rPr>
      </w:pPr>
    </w:p>
    <w:p w:rsidR="009B59D2" w:rsidRDefault="009B59D2" w:rsidP="009B59D2">
      <w:pPr>
        <w:pStyle w:val="ConsNormal"/>
        <w:widowControl/>
        <w:ind w:right="0" w:firstLine="0"/>
        <w:rPr>
          <w:rFonts w:ascii="Times New Roman" w:hAnsi="Times New Roman" w:cs="Times New Roman"/>
          <w:sz w:val="24"/>
          <w:szCs w:val="24"/>
        </w:rPr>
      </w:pPr>
      <w:r w:rsidRPr="0090685C">
        <w:rPr>
          <w:rFonts w:ascii="Times New Roman" w:hAnsi="Times New Roman" w:cs="Times New Roman"/>
          <w:sz w:val="24"/>
          <w:szCs w:val="24"/>
        </w:rPr>
        <w:t xml:space="preserve">Глава Дубровского сельского поселения                                                        </w:t>
      </w:r>
      <w:r>
        <w:rPr>
          <w:rFonts w:ascii="Times New Roman" w:hAnsi="Times New Roman" w:cs="Times New Roman"/>
          <w:sz w:val="24"/>
          <w:szCs w:val="24"/>
        </w:rPr>
        <w:t>К.Х. Каримов</w:t>
      </w:r>
    </w:p>
    <w:p w:rsidR="009B59D2" w:rsidRDefault="009B59D2" w:rsidP="009B59D2">
      <w:pPr>
        <w:pStyle w:val="ConsNormal"/>
        <w:widowControl/>
        <w:ind w:right="0" w:firstLine="0"/>
        <w:rPr>
          <w:rFonts w:ascii="Times New Roman" w:hAnsi="Times New Roman" w:cs="Times New Roman"/>
          <w:sz w:val="24"/>
          <w:szCs w:val="24"/>
        </w:rPr>
      </w:pPr>
    </w:p>
    <w:p w:rsidR="009B59D2" w:rsidRDefault="009B59D2" w:rsidP="009B59D2">
      <w:pPr>
        <w:rPr>
          <w:lang w:val="ru-RU"/>
        </w:rPr>
      </w:pPr>
    </w:p>
    <w:p w:rsidR="009B59D2" w:rsidRDefault="009B59D2" w:rsidP="009B59D2">
      <w:pPr>
        <w:rPr>
          <w:lang w:val="ru-RU"/>
        </w:rPr>
      </w:pPr>
    </w:p>
    <w:p w:rsidR="009B59D2" w:rsidRDefault="009B59D2" w:rsidP="009B59D2">
      <w:pPr>
        <w:rPr>
          <w:lang w:val="ru-RU"/>
        </w:rPr>
      </w:pPr>
    </w:p>
    <w:p w:rsidR="009B59D2" w:rsidRDefault="009B59D2" w:rsidP="009B59D2">
      <w:pPr>
        <w:rPr>
          <w:lang w:val="ru-RU"/>
        </w:rPr>
      </w:pPr>
    </w:p>
    <w:p w:rsidR="009B59D2" w:rsidRDefault="009B59D2" w:rsidP="009B59D2">
      <w:pPr>
        <w:rPr>
          <w:lang w:val="ru-RU"/>
        </w:rPr>
      </w:pPr>
    </w:p>
    <w:p w:rsidR="009B59D2" w:rsidRDefault="009B59D2" w:rsidP="009B59D2">
      <w:pPr>
        <w:rPr>
          <w:lang w:val="ru-RU"/>
        </w:rPr>
      </w:pPr>
    </w:p>
    <w:p w:rsidR="009B59D2" w:rsidRDefault="009B59D2" w:rsidP="009B59D2">
      <w:pPr>
        <w:rPr>
          <w:lang w:val="ru-RU"/>
        </w:rPr>
      </w:pPr>
    </w:p>
    <w:p w:rsidR="00927D8D" w:rsidRDefault="00927D8D" w:rsidP="009B59D2">
      <w:pPr>
        <w:rPr>
          <w:lang w:val="ru-RU"/>
        </w:rPr>
      </w:pPr>
    </w:p>
    <w:p w:rsidR="00927D8D" w:rsidRDefault="00927D8D" w:rsidP="009B59D2">
      <w:pPr>
        <w:rPr>
          <w:lang w:val="ru-RU"/>
        </w:rPr>
      </w:pPr>
    </w:p>
    <w:p w:rsidR="00927D8D" w:rsidRDefault="00927D8D" w:rsidP="009B59D2">
      <w:pPr>
        <w:rPr>
          <w:lang w:val="ru-RU"/>
        </w:rPr>
      </w:pPr>
    </w:p>
    <w:p w:rsidR="00927D8D" w:rsidRDefault="00927D8D" w:rsidP="009B59D2">
      <w:pPr>
        <w:rPr>
          <w:lang w:val="ru-RU"/>
        </w:rPr>
      </w:pPr>
    </w:p>
    <w:p w:rsidR="00927D8D" w:rsidRDefault="00927D8D" w:rsidP="009B59D2">
      <w:pPr>
        <w:rPr>
          <w:lang w:val="ru-RU"/>
        </w:rPr>
      </w:pPr>
    </w:p>
    <w:p w:rsidR="00927D8D" w:rsidRDefault="00927D8D" w:rsidP="009B59D2">
      <w:pPr>
        <w:rPr>
          <w:lang w:val="ru-RU"/>
        </w:rPr>
      </w:pPr>
    </w:p>
    <w:p w:rsidR="00927D8D" w:rsidRDefault="00927D8D" w:rsidP="009B59D2">
      <w:pPr>
        <w:rPr>
          <w:lang w:val="ru-RU"/>
        </w:rPr>
      </w:pPr>
    </w:p>
    <w:p w:rsidR="00927D8D" w:rsidRPr="00927D8D" w:rsidRDefault="00927D8D" w:rsidP="00927D8D">
      <w:pPr>
        <w:jc w:val="right"/>
        <w:rPr>
          <w:sz w:val="20"/>
          <w:szCs w:val="20"/>
          <w:lang w:val="ru-RU"/>
        </w:rPr>
      </w:pPr>
      <w:r w:rsidRPr="00927D8D">
        <w:rPr>
          <w:sz w:val="20"/>
          <w:szCs w:val="20"/>
          <w:lang w:val="ru-RU"/>
        </w:rPr>
        <w:lastRenderedPageBreak/>
        <w:t xml:space="preserve">Утвержден                                                                                                 </w:t>
      </w:r>
    </w:p>
    <w:p w:rsidR="00927D8D" w:rsidRPr="00927D8D" w:rsidRDefault="00927D8D" w:rsidP="00927D8D">
      <w:pPr>
        <w:jc w:val="right"/>
        <w:rPr>
          <w:sz w:val="20"/>
          <w:szCs w:val="20"/>
          <w:lang w:val="ru-RU"/>
        </w:rPr>
      </w:pPr>
      <w:r w:rsidRPr="00927D8D">
        <w:rPr>
          <w:sz w:val="20"/>
          <w:szCs w:val="20"/>
          <w:lang w:val="ru-RU"/>
        </w:rPr>
        <w:t>решением Совета депутатов</w:t>
      </w:r>
    </w:p>
    <w:p w:rsidR="00927D8D" w:rsidRPr="00927D8D" w:rsidRDefault="00927D8D" w:rsidP="00927D8D">
      <w:pPr>
        <w:jc w:val="right"/>
        <w:rPr>
          <w:sz w:val="20"/>
          <w:szCs w:val="20"/>
          <w:lang w:val="ru-RU"/>
        </w:rPr>
      </w:pPr>
      <w:r w:rsidRPr="00927D8D">
        <w:rPr>
          <w:sz w:val="20"/>
          <w:szCs w:val="20"/>
          <w:lang w:val="ru-RU"/>
        </w:rPr>
        <w:t xml:space="preserve">                                                                                                 Дубровского сельского поселения </w:t>
      </w:r>
    </w:p>
    <w:p w:rsidR="00927D8D" w:rsidRPr="00927D8D" w:rsidRDefault="00927D8D" w:rsidP="00927D8D">
      <w:pPr>
        <w:jc w:val="right"/>
        <w:rPr>
          <w:sz w:val="20"/>
          <w:szCs w:val="20"/>
          <w:lang w:val="ru-RU"/>
        </w:rPr>
      </w:pPr>
      <w:r w:rsidRPr="00927D8D">
        <w:rPr>
          <w:sz w:val="20"/>
          <w:szCs w:val="20"/>
          <w:lang w:val="ru-RU"/>
        </w:rPr>
        <w:t xml:space="preserve">                                                                                                  от 17.05.2010 г. № 11</w:t>
      </w:r>
    </w:p>
    <w:p w:rsidR="00927D8D" w:rsidRPr="00927D8D" w:rsidRDefault="00927D8D" w:rsidP="00927D8D">
      <w:pPr>
        <w:jc w:val="right"/>
        <w:rPr>
          <w:sz w:val="20"/>
          <w:szCs w:val="20"/>
          <w:lang w:val="ru-RU"/>
        </w:rPr>
      </w:pPr>
    </w:p>
    <w:p w:rsidR="00927D8D" w:rsidRPr="00927D8D" w:rsidRDefault="00927D8D" w:rsidP="00927D8D">
      <w:pPr>
        <w:jc w:val="right"/>
        <w:rPr>
          <w:sz w:val="20"/>
          <w:szCs w:val="20"/>
          <w:lang w:val="ru-RU"/>
        </w:rPr>
      </w:pPr>
    </w:p>
    <w:p w:rsidR="00927D8D" w:rsidRPr="00927D8D" w:rsidRDefault="00927D8D" w:rsidP="00927D8D">
      <w:pPr>
        <w:jc w:val="center"/>
        <w:rPr>
          <w:b/>
          <w:lang w:val="ru-RU"/>
        </w:rPr>
      </w:pPr>
      <w:r w:rsidRPr="00927D8D">
        <w:rPr>
          <w:b/>
          <w:lang w:val="ru-RU"/>
        </w:rPr>
        <w:t>Порядок проведения антикоррупционной экспертизы</w:t>
      </w:r>
    </w:p>
    <w:p w:rsidR="00927D8D" w:rsidRPr="00927D8D" w:rsidRDefault="00927D8D" w:rsidP="00927D8D">
      <w:pPr>
        <w:jc w:val="center"/>
        <w:rPr>
          <w:b/>
          <w:lang w:val="ru-RU"/>
        </w:rPr>
      </w:pPr>
      <w:r w:rsidRPr="00927D8D">
        <w:rPr>
          <w:b/>
          <w:lang w:val="ru-RU"/>
        </w:rPr>
        <w:t>нормативных правовых актов и проектов нормативных правовых актов</w:t>
      </w:r>
    </w:p>
    <w:p w:rsidR="00927D8D" w:rsidRPr="00927D8D" w:rsidRDefault="00927D8D" w:rsidP="00927D8D">
      <w:pPr>
        <w:jc w:val="center"/>
        <w:rPr>
          <w:b/>
          <w:lang w:val="ru-RU"/>
        </w:rPr>
      </w:pPr>
      <w:r w:rsidRPr="00927D8D">
        <w:rPr>
          <w:b/>
          <w:lang w:val="ru-RU"/>
        </w:rPr>
        <w:t>Совета депутатов Дубровского сельского поселения</w:t>
      </w:r>
    </w:p>
    <w:p w:rsidR="00927D8D" w:rsidRPr="00927D8D" w:rsidRDefault="00927D8D" w:rsidP="00927D8D">
      <w:pPr>
        <w:rPr>
          <w:lang w:val="ru-RU"/>
        </w:rPr>
      </w:pPr>
      <w:r w:rsidRPr="00927D8D">
        <w:rPr>
          <w:lang w:val="ru-RU"/>
        </w:rPr>
        <w:t xml:space="preserve">            </w:t>
      </w:r>
    </w:p>
    <w:p w:rsidR="00927D8D" w:rsidRPr="00927D8D" w:rsidRDefault="00927D8D" w:rsidP="00927D8D">
      <w:pPr>
        <w:rPr>
          <w:lang w:val="ru-RU"/>
        </w:rPr>
      </w:pPr>
    </w:p>
    <w:p w:rsidR="00927D8D" w:rsidRPr="00927D8D" w:rsidRDefault="00927D8D" w:rsidP="00927D8D">
      <w:pPr>
        <w:rPr>
          <w:b/>
          <w:lang w:val="ru-RU"/>
        </w:rPr>
      </w:pPr>
      <w:r w:rsidRPr="00927D8D">
        <w:rPr>
          <w:b/>
          <w:lang w:val="ru-RU"/>
        </w:rPr>
        <w:t>1. Общие положения.</w:t>
      </w:r>
    </w:p>
    <w:p w:rsidR="00927D8D" w:rsidRPr="00927D8D" w:rsidRDefault="00927D8D" w:rsidP="00927D8D">
      <w:pPr>
        <w:rPr>
          <w:lang w:val="ru-RU"/>
        </w:rPr>
      </w:pPr>
    </w:p>
    <w:p w:rsidR="00927D8D" w:rsidRPr="00927D8D" w:rsidRDefault="00927D8D" w:rsidP="00927D8D">
      <w:pPr>
        <w:numPr>
          <w:ilvl w:val="1"/>
          <w:numId w:val="3"/>
        </w:numPr>
        <w:tabs>
          <w:tab w:val="clear" w:pos="360"/>
          <w:tab w:val="num" w:pos="-180"/>
        </w:tabs>
        <w:ind w:left="0" w:firstLine="540"/>
        <w:jc w:val="both"/>
        <w:rPr>
          <w:lang w:val="ru-RU"/>
        </w:rPr>
      </w:pPr>
      <w:r w:rsidRPr="00927D8D">
        <w:rPr>
          <w:lang w:val="ru-RU"/>
        </w:rPr>
        <w:t xml:space="preserve"> Настоящий Порядок проведения антикоррупционной экспертизы нормативных правовых актов и проектов нормативных правовых актов Совета депутатов Дубровского сельского поселения разработан в целях выявления и устранения в них положений, способствующих созданию условий для проявления коррупции.</w:t>
      </w:r>
    </w:p>
    <w:p w:rsidR="00927D8D" w:rsidRPr="00927D8D" w:rsidRDefault="00927D8D" w:rsidP="00927D8D">
      <w:pPr>
        <w:numPr>
          <w:ilvl w:val="1"/>
          <w:numId w:val="2"/>
        </w:numPr>
        <w:tabs>
          <w:tab w:val="clear" w:pos="360"/>
          <w:tab w:val="num" w:pos="0"/>
        </w:tabs>
        <w:ind w:left="0" w:firstLine="540"/>
        <w:jc w:val="both"/>
        <w:rPr>
          <w:lang w:val="ru-RU"/>
        </w:rPr>
      </w:pPr>
      <w:proofErr w:type="spellStart"/>
      <w:proofErr w:type="gramStart"/>
      <w:r w:rsidRPr="00927D8D">
        <w:rPr>
          <w:lang w:val="ru-RU"/>
        </w:rPr>
        <w:t>Антикоррупционная</w:t>
      </w:r>
      <w:proofErr w:type="spellEnd"/>
      <w:r w:rsidRPr="00927D8D">
        <w:rPr>
          <w:lang w:val="ru-RU"/>
        </w:rPr>
        <w:t xml:space="preserve"> экспертиза нормативных правовых актов и проектов нормативных правовых актов Совета депутатов Дубровского сельского поселения направлена на выявление и устранение несовершенства правовых норм, препятствующих осуществлению физическими и юридическими лицами своих прав и обязанностей и таким образом повышающих вероятность коррупционных действий.</w:t>
      </w:r>
      <w:proofErr w:type="gramEnd"/>
    </w:p>
    <w:p w:rsidR="00927D8D" w:rsidRPr="00927D8D" w:rsidRDefault="00927D8D" w:rsidP="00927D8D">
      <w:pPr>
        <w:numPr>
          <w:ilvl w:val="1"/>
          <w:numId w:val="2"/>
        </w:numPr>
        <w:tabs>
          <w:tab w:val="clear" w:pos="360"/>
          <w:tab w:val="num" w:pos="0"/>
        </w:tabs>
        <w:ind w:left="0" w:firstLine="540"/>
        <w:jc w:val="both"/>
        <w:rPr>
          <w:lang w:val="ru-RU"/>
        </w:rPr>
      </w:pPr>
      <w:r w:rsidRPr="00927D8D">
        <w:rPr>
          <w:lang w:val="ru-RU"/>
        </w:rPr>
        <w:t xml:space="preserve"> </w:t>
      </w:r>
      <w:proofErr w:type="gramStart"/>
      <w:r w:rsidRPr="00927D8D">
        <w:rPr>
          <w:lang w:val="ru-RU"/>
        </w:rPr>
        <w:t>Обязательной антикоррупционной экспертизе подлежат проекты нормативных правовых актов Совета депутатов Дубровского сельского поселения, регулирующие общественные отношения в сфере муниципальной собственности, муниципальной службы, определения статуса лиц, замещающих муниципальные должности, оказание  финансовой поддержки за счет средств местного (районного) бюджета, предоставления льгот, субсидий, проекты нормативных правовых актов, предусматривающие расходование бюджетных средств, а также нормативные правовые акты, имеющие межведомственный характер.</w:t>
      </w:r>
      <w:proofErr w:type="gramEnd"/>
    </w:p>
    <w:p w:rsidR="00927D8D" w:rsidRPr="00927D8D" w:rsidRDefault="00927D8D" w:rsidP="00927D8D">
      <w:pPr>
        <w:numPr>
          <w:ilvl w:val="1"/>
          <w:numId w:val="2"/>
        </w:numPr>
        <w:tabs>
          <w:tab w:val="clear" w:pos="360"/>
          <w:tab w:val="num" w:pos="0"/>
        </w:tabs>
        <w:ind w:left="0" w:firstLine="540"/>
        <w:jc w:val="both"/>
        <w:rPr>
          <w:lang w:val="ru-RU"/>
        </w:rPr>
      </w:pPr>
      <w:r w:rsidRPr="00927D8D">
        <w:rPr>
          <w:lang w:val="ru-RU"/>
        </w:rPr>
        <w:t xml:space="preserve"> В случае внесения изменений в действующие нормативные правовые акты Совета депутатов Дубровского сельского поселения или при проведении антикоррупционной экспертизы проекта нормативного правового акта Совета депутатов Дубровского сельского поселения, ссылающегося или затрагивающегося другой нормативный акт, проводится экспертиза проекта документа  и действующего акта.</w:t>
      </w:r>
    </w:p>
    <w:p w:rsidR="00927D8D" w:rsidRPr="00927D8D" w:rsidRDefault="00927D8D" w:rsidP="00927D8D">
      <w:pPr>
        <w:numPr>
          <w:ilvl w:val="1"/>
          <w:numId w:val="2"/>
        </w:numPr>
        <w:tabs>
          <w:tab w:val="clear" w:pos="360"/>
          <w:tab w:val="num" w:pos="0"/>
        </w:tabs>
        <w:ind w:left="0" w:firstLine="540"/>
        <w:jc w:val="both"/>
        <w:rPr>
          <w:lang w:val="ru-RU"/>
        </w:rPr>
      </w:pPr>
      <w:r w:rsidRPr="00927D8D">
        <w:rPr>
          <w:lang w:val="ru-RU"/>
        </w:rPr>
        <w:t xml:space="preserve"> В отношении нормативных правовых актов Совета депутатов Дубровского сельского поселения и их проектов, содержащих сведения, составляющие государственную тайну, экспертиза не проводится.</w:t>
      </w:r>
    </w:p>
    <w:p w:rsidR="00927D8D" w:rsidRPr="00927D8D" w:rsidRDefault="00927D8D" w:rsidP="00927D8D">
      <w:pPr>
        <w:numPr>
          <w:ilvl w:val="1"/>
          <w:numId w:val="2"/>
        </w:numPr>
        <w:tabs>
          <w:tab w:val="clear" w:pos="360"/>
          <w:tab w:val="num" w:pos="0"/>
        </w:tabs>
        <w:ind w:left="0" w:firstLine="540"/>
        <w:jc w:val="both"/>
        <w:rPr>
          <w:lang w:val="ru-RU"/>
        </w:rPr>
      </w:pPr>
      <w:r w:rsidRPr="00927D8D">
        <w:rPr>
          <w:lang w:val="ru-RU"/>
        </w:rPr>
        <w:t xml:space="preserve"> </w:t>
      </w:r>
      <w:proofErr w:type="spellStart"/>
      <w:r w:rsidRPr="00927D8D">
        <w:rPr>
          <w:lang w:val="ru-RU"/>
        </w:rPr>
        <w:t>Антикоррупционная</w:t>
      </w:r>
      <w:proofErr w:type="spellEnd"/>
      <w:r w:rsidRPr="00927D8D">
        <w:rPr>
          <w:lang w:val="ru-RU"/>
        </w:rPr>
        <w:t xml:space="preserve"> экспертиза нормативных правовых актов Совета депутатов Дубровского сельского поселения и их проектов проводится комиссией Совета депутатов по антикоррупционной экспертизе в целях выявления в них положений, способствующих созданию условий для проявления коррупции. </w:t>
      </w:r>
    </w:p>
    <w:p w:rsidR="00927D8D" w:rsidRPr="00927D8D" w:rsidRDefault="00927D8D" w:rsidP="00927D8D">
      <w:pPr>
        <w:rPr>
          <w:lang w:val="ru-RU"/>
        </w:rPr>
      </w:pPr>
    </w:p>
    <w:p w:rsidR="00927D8D" w:rsidRPr="00927D8D" w:rsidRDefault="00927D8D" w:rsidP="00927D8D">
      <w:pPr>
        <w:jc w:val="both"/>
        <w:rPr>
          <w:b/>
          <w:lang w:val="ru-RU"/>
        </w:rPr>
      </w:pPr>
      <w:r w:rsidRPr="00927D8D">
        <w:rPr>
          <w:b/>
          <w:lang w:val="ru-RU"/>
        </w:rPr>
        <w:t xml:space="preserve">2. Основные правила проведения экспертизы нормативных правовых актов и их проектов на </w:t>
      </w:r>
      <w:proofErr w:type="spellStart"/>
      <w:r w:rsidRPr="00927D8D">
        <w:rPr>
          <w:b/>
          <w:lang w:val="ru-RU"/>
        </w:rPr>
        <w:t>коррупциогенность</w:t>
      </w:r>
      <w:proofErr w:type="spellEnd"/>
      <w:r w:rsidRPr="00927D8D">
        <w:rPr>
          <w:b/>
          <w:lang w:val="ru-RU"/>
        </w:rPr>
        <w:t>.</w:t>
      </w:r>
    </w:p>
    <w:p w:rsidR="00927D8D" w:rsidRPr="00927D8D" w:rsidRDefault="00927D8D" w:rsidP="00927D8D">
      <w:pPr>
        <w:rPr>
          <w:lang w:val="ru-RU"/>
        </w:rPr>
      </w:pPr>
    </w:p>
    <w:p w:rsidR="00927D8D" w:rsidRPr="00927D8D" w:rsidRDefault="00927D8D" w:rsidP="00927D8D">
      <w:pPr>
        <w:ind w:firstLine="540"/>
        <w:jc w:val="both"/>
        <w:rPr>
          <w:lang w:val="ru-RU"/>
        </w:rPr>
      </w:pPr>
      <w:r w:rsidRPr="00927D8D">
        <w:rPr>
          <w:lang w:val="ru-RU"/>
        </w:rPr>
        <w:t xml:space="preserve">2.1. Эффективность проведения экспертизы на </w:t>
      </w:r>
      <w:proofErr w:type="spellStart"/>
      <w:r w:rsidRPr="00927D8D">
        <w:rPr>
          <w:lang w:val="ru-RU"/>
        </w:rPr>
        <w:t>коррупциогенность</w:t>
      </w:r>
      <w:proofErr w:type="spellEnd"/>
      <w:r w:rsidRPr="00927D8D">
        <w:rPr>
          <w:lang w:val="ru-RU"/>
        </w:rPr>
        <w:t xml:space="preserve"> определяется ее                                                                         системностью, достоверностью и </w:t>
      </w:r>
      <w:proofErr w:type="spellStart"/>
      <w:r w:rsidRPr="00927D8D">
        <w:rPr>
          <w:lang w:val="ru-RU"/>
        </w:rPr>
        <w:t>проверяемостью</w:t>
      </w:r>
      <w:proofErr w:type="spellEnd"/>
      <w:r w:rsidRPr="00927D8D">
        <w:rPr>
          <w:lang w:val="ru-RU"/>
        </w:rPr>
        <w:t xml:space="preserve"> результатов. </w:t>
      </w:r>
    </w:p>
    <w:p w:rsidR="00927D8D" w:rsidRPr="00927D8D" w:rsidRDefault="00927D8D" w:rsidP="00927D8D">
      <w:pPr>
        <w:ind w:firstLine="540"/>
        <w:jc w:val="both"/>
        <w:rPr>
          <w:lang w:val="ru-RU"/>
        </w:rPr>
      </w:pPr>
      <w:r w:rsidRPr="00927D8D">
        <w:rPr>
          <w:lang w:val="ru-RU"/>
        </w:rPr>
        <w:t xml:space="preserve">Для обеспечения системности, достоверности и </w:t>
      </w:r>
      <w:proofErr w:type="spellStart"/>
      <w:r w:rsidRPr="00927D8D">
        <w:rPr>
          <w:lang w:val="ru-RU"/>
        </w:rPr>
        <w:t>проверяемости</w:t>
      </w:r>
      <w:proofErr w:type="spellEnd"/>
      <w:r w:rsidRPr="00927D8D">
        <w:rPr>
          <w:lang w:val="ru-RU"/>
        </w:rPr>
        <w:t xml:space="preserve"> результатов экспертизы на </w:t>
      </w:r>
      <w:proofErr w:type="spellStart"/>
      <w:r w:rsidRPr="00927D8D">
        <w:rPr>
          <w:lang w:val="ru-RU"/>
        </w:rPr>
        <w:t>коррупциогенность</w:t>
      </w:r>
      <w:proofErr w:type="spellEnd"/>
      <w:r w:rsidRPr="00927D8D">
        <w:rPr>
          <w:lang w:val="ru-RU"/>
        </w:rPr>
        <w:t xml:space="preserve"> необходимо проводить экспертизу каждой нормы проекта документа на </w:t>
      </w:r>
      <w:proofErr w:type="spellStart"/>
      <w:r w:rsidRPr="00927D8D">
        <w:rPr>
          <w:lang w:val="ru-RU"/>
        </w:rPr>
        <w:t>коррупциогенность</w:t>
      </w:r>
      <w:proofErr w:type="spellEnd"/>
      <w:r w:rsidRPr="00927D8D">
        <w:rPr>
          <w:lang w:val="ru-RU"/>
        </w:rPr>
        <w:t xml:space="preserve"> и излагать ее результаты единообразно с учетом состава и последовательности </w:t>
      </w:r>
      <w:proofErr w:type="spellStart"/>
      <w:r w:rsidRPr="00927D8D">
        <w:rPr>
          <w:lang w:val="ru-RU"/>
        </w:rPr>
        <w:t>коррупциогенных</w:t>
      </w:r>
      <w:proofErr w:type="spellEnd"/>
      <w:r w:rsidRPr="00927D8D">
        <w:rPr>
          <w:lang w:val="ru-RU"/>
        </w:rPr>
        <w:t xml:space="preserve"> факторов.</w:t>
      </w:r>
    </w:p>
    <w:p w:rsidR="00927D8D" w:rsidRPr="00927D8D" w:rsidRDefault="00927D8D" w:rsidP="00927D8D">
      <w:pPr>
        <w:ind w:firstLine="540"/>
        <w:jc w:val="both"/>
        <w:rPr>
          <w:lang w:val="ru-RU"/>
        </w:rPr>
      </w:pPr>
      <w:r w:rsidRPr="00927D8D">
        <w:rPr>
          <w:lang w:val="ru-RU"/>
        </w:rPr>
        <w:t xml:space="preserve">2.2. </w:t>
      </w:r>
      <w:proofErr w:type="gramStart"/>
      <w:r w:rsidRPr="00927D8D">
        <w:rPr>
          <w:lang w:val="ru-RU"/>
        </w:rPr>
        <w:t>По</w:t>
      </w:r>
      <w:proofErr w:type="gramEnd"/>
      <w:r w:rsidRPr="00927D8D">
        <w:rPr>
          <w:lang w:val="ru-RU"/>
        </w:rPr>
        <w:t xml:space="preserve"> </w:t>
      </w:r>
      <w:proofErr w:type="gramStart"/>
      <w:r w:rsidRPr="00927D8D">
        <w:rPr>
          <w:lang w:val="ru-RU"/>
        </w:rPr>
        <w:t>результатом</w:t>
      </w:r>
      <w:proofErr w:type="gramEnd"/>
      <w:r w:rsidRPr="00927D8D">
        <w:rPr>
          <w:lang w:val="ru-RU"/>
        </w:rPr>
        <w:t xml:space="preserve"> экспертизы на </w:t>
      </w:r>
      <w:proofErr w:type="spellStart"/>
      <w:r w:rsidRPr="00927D8D">
        <w:rPr>
          <w:lang w:val="ru-RU"/>
        </w:rPr>
        <w:t>коррупциогенность</w:t>
      </w:r>
      <w:proofErr w:type="spellEnd"/>
      <w:r w:rsidRPr="00927D8D">
        <w:rPr>
          <w:lang w:val="ru-RU"/>
        </w:rPr>
        <w:t xml:space="preserve"> составляется экспертное заключение, в котором отражаются  все  выявленные положения проекта документа, способствующие созданию условий для проявления коррупции, с указанием структурных </w:t>
      </w:r>
      <w:r w:rsidRPr="00927D8D">
        <w:rPr>
          <w:lang w:val="ru-RU"/>
        </w:rPr>
        <w:lastRenderedPageBreak/>
        <w:t xml:space="preserve">единиц проекта документа (разделы, главы, статьи, части, пункты, подступы, абзацы) и соответствующих </w:t>
      </w:r>
      <w:proofErr w:type="spellStart"/>
      <w:r w:rsidRPr="00927D8D">
        <w:rPr>
          <w:lang w:val="ru-RU"/>
        </w:rPr>
        <w:t>коррупциогенных</w:t>
      </w:r>
      <w:proofErr w:type="spellEnd"/>
      <w:r w:rsidRPr="00927D8D">
        <w:rPr>
          <w:lang w:val="ru-RU"/>
        </w:rPr>
        <w:t xml:space="preserve"> факторов.</w:t>
      </w:r>
    </w:p>
    <w:p w:rsidR="00927D8D" w:rsidRPr="00927D8D" w:rsidRDefault="00927D8D" w:rsidP="00927D8D">
      <w:pPr>
        <w:ind w:firstLine="540"/>
        <w:jc w:val="both"/>
        <w:rPr>
          <w:lang w:val="ru-RU"/>
        </w:rPr>
      </w:pPr>
      <w:r w:rsidRPr="00927D8D">
        <w:rPr>
          <w:lang w:val="ru-RU"/>
        </w:rPr>
        <w:t xml:space="preserve">2.3. В экспертном заключении могут быть отражены возможные негативные последствия сохранения в проекте документа выявленных </w:t>
      </w:r>
      <w:proofErr w:type="spellStart"/>
      <w:r w:rsidRPr="00927D8D">
        <w:rPr>
          <w:lang w:val="ru-RU"/>
        </w:rPr>
        <w:t>коррупциогенных</w:t>
      </w:r>
      <w:proofErr w:type="spellEnd"/>
      <w:r w:rsidRPr="00927D8D">
        <w:rPr>
          <w:lang w:val="ru-RU"/>
        </w:rPr>
        <w:t xml:space="preserve"> факторов.</w:t>
      </w:r>
    </w:p>
    <w:p w:rsidR="00927D8D" w:rsidRPr="00927D8D" w:rsidRDefault="00927D8D" w:rsidP="00927D8D">
      <w:pPr>
        <w:ind w:firstLine="540"/>
        <w:jc w:val="both"/>
        <w:rPr>
          <w:lang w:val="ru-RU"/>
        </w:rPr>
      </w:pPr>
      <w:r w:rsidRPr="00927D8D">
        <w:rPr>
          <w:lang w:val="ru-RU"/>
        </w:rPr>
        <w:t xml:space="preserve">2.4. Выявленные при проведении экспертизы на </w:t>
      </w:r>
      <w:proofErr w:type="spellStart"/>
      <w:r w:rsidRPr="00927D8D">
        <w:rPr>
          <w:lang w:val="ru-RU"/>
        </w:rPr>
        <w:t>коррупциогенность</w:t>
      </w:r>
      <w:proofErr w:type="spellEnd"/>
      <w:r w:rsidRPr="00927D8D">
        <w:rPr>
          <w:lang w:val="ru-RU"/>
        </w:rPr>
        <w:t xml:space="preserve"> положения, не относящиеся в соответствии с методикой проведения антикоррупционной экспертизы к коррупционным факторам, но которые могут способствовать созданию условий для проявления коррупции, указываются в экспертном заключении.</w:t>
      </w:r>
    </w:p>
    <w:p w:rsidR="00927D8D" w:rsidRPr="00927D8D" w:rsidRDefault="00927D8D" w:rsidP="00927D8D">
      <w:pPr>
        <w:rPr>
          <w:lang w:val="ru-RU"/>
        </w:rPr>
      </w:pPr>
    </w:p>
    <w:p w:rsidR="00927D8D" w:rsidRPr="00927D8D" w:rsidRDefault="00927D8D" w:rsidP="00927D8D">
      <w:pPr>
        <w:jc w:val="both"/>
        <w:rPr>
          <w:b/>
          <w:lang w:val="ru-RU"/>
        </w:rPr>
      </w:pPr>
      <w:r w:rsidRPr="00927D8D">
        <w:rPr>
          <w:b/>
          <w:lang w:val="ru-RU"/>
        </w:rPr>
        <w:t>3. Основания проведения антикоррупционной экспертизы нормативных правовых актов.</w:t>
      </w:r>
    </w:p>
    <w:p w:rsidR="00927D8D" w:rsidRPr="00927D8D" w:rsidRDefault="00927D8D" w:rsidP="00927D8D">
      <w:pPr>
        <w:rPr>
          <w:lang w:val="ru-RU"/>
        </w:rPr>
      </w:pPr>
    </w:p>
    <w:p w:rsidR="00927D8D" w:rsidRPr="00927D8D" w:rsidRDefault="00927D8D" w:rsidP="00927D8D">
      <w:pPr>
        <w:ind w:firstLine="540"/>
        <w:jc w:val="both"/>
        <w:rPr>
          <w:lang w:val="ru-RU"/>
        </w:rPr>
      </w:pPr>
      <w:r w:rsidRPr="00927D8D">
        <w:rPr>
          <w:lang w:val="ru-RU"/>
        </w:rPr>
        <w:t xml:space="preserve">3.1. </w:t>
      </w:r>
      <w:proofErr w:type="spellStart"/>
      <w:r w:rsidRPr="00927D8D">
        <w:rPr>
          <w:lang w:val="ru-RU"/>
        </w:rPr>
        <w:t>Антикоррупционная</w:t>
      </w:r>
      <w:proofErr w:type="spellEnd"/>
      <w:r w:rsidRPr="00927D8D">
        <w:rPr>
          <w:lang w:val="ru-RU"/>
        </w:rPr>
        <w:t xml:space="preserve"> экспертиза нормативных правовых актов и проектов нормативных правовых актов Совета депутатов Дубровского сельского поселения проводится </w:t>
      </w:r>
      <w:proofErr w:type="gramStart"/>
      <w:r w:rsidRPr="00927D8D">
        <w:rPr>
          <w:lang w:val="ru-RU"/>
        </w:rPr>
        <w:t>в целях исполнения плана проведения экспертиз  в соответствии с деятельностью Комиссии по противодействию коррупции на территории</w:t>
      </w:r>
      <w:proofErr w:type="gramEnd"/>
      <w:r w:rsidRPr="00927D8D">
        <w:rPr>
          <w:lang w:val="ru-RU"/>
        </w:rPr>
        <w:t xml:space="preserve"> Дубровского сельского поселения.</w:t>
      </w:r>
    </w:p>
    <w:p w:rsidR="00927D8D" w:rsidRPr="00927D8D" w:rsidRDefault="00927D8D" w:rsidP="00927D8D">
      <w:pPr>
        <w:ind w:firstLine="540"/>
        <w:jc w:val="both"/>
        <w:rPr>
          <w:lang w:val="ru-RU"/>
        </w:rPr>
      </w:pPr>
      <w:r w:rsidRPr="00927D8D">
        <w:rPr>
          <w:lang w:val="ru-RU"/>
        </w:rPr>
        <w:t xml:space="preserve">3.2. </w:t>
      </w:r>
      <w:proofErr w:type="spellStart"/>
      <w:r w:rsidRPr="00927D8D">
        <w:rPr>
          <w:lang w:val="ru-RU"/>
        </w:rPr>
        <w:t>Антикоррупционная</w:t>
      </w:r>
      <w:proofErr w:type="spellEnd"/>
      <w:r w:rsidRPr="00927D8D">
        <w:rPr>
          <w:lang w:val="ru-RU"/>
        </w:rPr>
        <w:t xml:space="preserve"> экспертиза нормативных правовых актов и проектов нормативных правовых актов Совета депутатов Дубровского сельского поселения проводиться по поручению главы Дубровского сельского поселения комиссией Совета депутатов по антикоррупционной экспертизе.</w:t>
      </w:r>
    </w:p>
    <w:p w:rsidR="00927D8D" w:rsidRPr="00927D8D" w:rsidRDefault="00927D8D" w:rsidP="00927D8D">
      <w:pPr>
        <w:ind w:firstLine="540"/>
        <w:jc w:val="both"/>
        <w:rPr>
          <w:lang w:val="ru-RU"/>
        </w:rPr>
      </w:pPr>
      <w:r w:rsidRPr="00927D8D">
        <w:rPr>
          <w:lang w:val="ru-RU"/>
        </w:rPr>
        <w:t xml:space="preserve">3.3. </w:t>
      </w:r>
      <w:proofErr w:type="spellStart"/>
      <w:r w:rsidRPr="00927D8D">
        <w:rPr>
          <w:lang w:val="ru-RU"/>
        </w:rPr>
        <w:t>Антикоррупционная</w:t>
      </w:r>
      <w:proofErr w:type="spellEnd"/>
      <w:r w:rsidRPr="00927D8D">
        <w:rPr>
          <w:lang w:val="ru-RU"/>
        </w:rPr>
        <w:t xml:space="preserve"> экспертиза нормативных правовых актов проводится в результате мониторинга действующих нормативных правовых актов Совета депутатов Дубровского сельского поселения. </w:t>
      </w:r>
    </w:p>
    <w:p w:rsidR="00927D8D" w:rsidRPr="00927D8D" w:rsidRDefault="00927D8D" w:rsidP="00927D8D">
      <w:pPr>
        <w:rPr>
          <w:lang w:val="ru-RU"/>
        </w:rPr>
      </w:pPr>
    </w:p>
    <w:p w:rsidR="00927D8D" w:rsidRPr="00927D8D" w:rsidRDefault="00927D8D" w:rsidP="00927D8D">
      <w:pPr>
        <w:jc w:val="both"/>
        <w:rPr>
          <w:b/>
          <w:lang w:val="ru-RU"/>
        </w:rPr>
      </w:pPr>
      <w:r w:rsidRPr="00927D8D">
        <w:rPr>
          <w:b/>
          <w:lang w:val="ru-RU"/>
        </w:rPr>
        <w:t>4. Основания проведения антикоррупционной экспертизы проектов нормативных правовых актов Совета депутатов Дубровского сельского поселения.</w:t>
      </w:r>
    </w:p>
    <w:p w:rsidR="00927D8D" w:rsidRPr="00927D8D" w:rsidRDefault="00927D8D" w:rsidP="00927D8D">
      <w:pPr>
        <w:rPr>
          <w:lang w:val="ru-RU"/>
        </w:rPr>
      </w:pPr>
    </w:p>
    <w:p w:rsidR="00927D8D" w:rsidRPr="00927D8D" w:rsidRDefault="00927D8D" w:rsidP="00927D8D">
      <w:pPr>
        <w:ind w:firstLine="540"/>
        <w:jc w:val="both"/>
        <w:rPr>
          <w:lang w:val="ru-RU"/>
        </w:rPr>
      </w:pPr>
      <w:r w:rsidRPr="00927D8D">
        <w:rPr>
          <w:lang w:val="ru-RU"/>
        </w:rPr>
        <w:t>Основанием для проведения антикоррупционной экспертизы проекта нормативного правового акта и проектов нормативных правовых актов Совета депутатов Дубровского сельского поселения является поступление проекта на правовую экспертизу в комиссию Совета депутатов по антикоррупционной экспертизе.</w:t>
      </w:r>
    </w:p>
    <w:p w:rsidR="00927D8D" w:rsidRPr="00927D8D" w:rsidRDefault="00927D8D" w:rsidP="00927D8D">
      <w:pPr>
        <w:rPr>
          <w:lang w:val="ru-RU"/>
        </w:rPr>
      </w:pPr>
    </w:p>
    <w:p w:rsidR="00927D8D" w:rsidRPr="00927D8D" w:rsidRDefault="00927D8D" w:rsidP="00927D8D">
      <w:pPr>
        <w:jc w:val="both"/>
        <w:rPr>
          <w:b/>
          <w:lang w:val="ru-RU"/>
        </w:rPr>
      </w:pPr>
      <w:r w:rsidRPr="00927D8D">
        <w:rPr>
          <w:b/>
          <w:lang w:val="ru-RU"/>
        </w:rPr>
        <w:t>5. Коррупционные факторы.</w:t>
      </w:r>
    </w:p>
    <w:p w:rsidR="00927D8D" w:rsidRPr="00927D8D" w:rsidRDefault="00927D8D" w:rsidP="00927D8D">
      <w:pPr>
        <w:jc w:val="both"/>
        <w:rPr>
          <w:b/>
          <w:lang w:val="ru-RU"/>
        </w:rPr>
      </w:pPr>
    </w:p>
    <w:p w:rsidR="00927D8D" w:rsidRPr="00927D8D" w:rsidRDefault="00927D8D" w:rsidP="00927D8D">
      <w:pPr>
        <w:ind w:firstLine="540"/>
        <w:jc w:val="both"/>
        <w:rPr>
          <w:lang w:val="ru-RU"/>
        </w:rPr>
      </w:pPr>
      <w:r w:rsidRPr="00927D8D">
        <w:rPr>
          <w:lang w:val="ru-RU"/>
        </w:rPr>
        <w:t xml:space="preserve">5.1. </w:t>
      </w:r>
      <w:proofErr w:type="spellStart"/>
      <w:r w:rsidRPr="00927D8D">
        <w:rPr>
          <w:lang w:val="ru-RU"/>
        </w:rPr>
        <w:t>Коррупциогенными</w:t>
      </w:r>
      <w:proofErr w:type="spellEnd"/>
      <w:r w:rsidRPr="00927D8D">
        <w:rPr>
          <w:lang w:val="ru-RU"/>
        </w:rPr>
        <w:t xml:space="preserve"> нормами признаются положения нормативных правовых актов и их проектов, содержащих коррупционные факторы.</w:t>
      </w:r>
    </w:p>
    <w:p w:rsidR="00927D8D" w:rsidRPr="00927D8D" w:rsidRDefault="00927D8D" w:rsidP="00927D8D">
      <w:pPr>
        <w:ind w:firstLine="540"/>
        <w:jc w:val="both"/>
        <w:rPr>
          <w:lang w:val="ru-RU"/>
        </w:rPr>
      </w:pPr>
      <w:r w:rsidRPr="00927D8D">
        <w:rPr>
          <w:lang w:val="ru-RU"/>
        </w:rPr>
        <w:t>5.2. Коррупционными факторами признаются положения проверяемых нормативных правовых актов и их проектов, которые могут способствовать проявлениям коррупции при применении нормативных правовых актов, в том числе могут стать непосредственной основой коррупционной практики либо создавать условия легитимности коррупционных деяний, а также допускать или провоцировать их.</w:t>
      </w:r>
    </w:p>
    <w:p w:rsidR="00927D8D" w:rsidRPr="00927D8D" w:rsidRDefault="00927D8D" w:rsidP="00927D8D">
      <w:pPr>
        <w:ind w:firstLine="540"/>
        <w:jc w:val="both"/>
        <w:rPr>
          <w:lang w:val="ru-RU"/>
        </w:rPr>
      </w:pPr>
      <w:r w:rsidRPr="00927D8D">
        <w:rPr>
          <w:lang w:val="ru-RU"/>
        </w:rPr>
        <w:t>5.3. Коррупционными факторами являются:</w:t>
      </w:r>
    </w:p>
    <w:p w:rsidR="00927D8D" w:rsidRPr="00927D8D" w:rsidRDefault="00927D8D" w:rsidP="00927D8D">
      <w:pPr>
        <w:ind w:firstLine="540"/>
        <w:jc w:val="both"/>
        <w:rPr>
          <w:lang w:val="ru-RU"/>
        </w:rPr>
      </w:pPr>
      <w:r w:rsidRPr="00927D8D">
        <w:rPr>
          <w:lang w:val="ru-RU"/>
        </w:rPr>
        <w:t>- факторы, связанные с реализацией полномочий органов местного самоуправления;</w:t>
      </w:r>
    </w:p>
    <w:p w:rsidR="00927D8D" w:rsidRPr="00927D8D" w:rsidRDefault="00927D8D" w:rsidP="00927D8D">
      <w:pPr>
        <w:ind w:firstLine="540"/>
        <w:jc w:val="both"/>
        <w:rPr>
          <w:lang w:val="ru-RU"/>
        </w:rPr>
      </w:pPr>
      <w:r w:rsidRPr="00927D8D">
        <w:rPr>
          <w:lang w:val="ru-RU"/>
        </w:rPr>
        <w:t>- факторы, связанные с наличием правовых пробелов;</w:t>
      </w:r>
    </w:p>
    <w:p w:rsidR="00927D8D" w:rsidRPr="00927D8D" w:rsidRDefault="00927D8D" w:rsidP="00927D8D">
      <w:pPr>
        <w:ind w:firstLine="540"/>
        <w:jc w:val="both"/>
        <w:rPr>
          <w:lang w:val="ru-RU"/>
        </w:rPr>
      </w:pPr>
      <w:r w:rsidRPr="00927D8D">
        <w:rPr>
          <w:lang w:val="ru-RU"/>
        </w:rPr>
        <w:t>- факторы, системного характера.</w:t>
      </w:r>
    </w:p>
    <w:p w:rsidR="00927D8D" w:rsidRPr="00927D8D" w:rsidRDefault="00927D8D" w:rsidP="00927D8D">
      <w:pPr>
        <w:ind w:firstLine="540"/>
        <w:jc w:val="both"/>
        <w:rPr>
          <w:lang w:val="ru-RU"/>
        </w:rPr>
      </w:pPr>
      <w:r w:rsidRPr="00927D8D">
        <w:rPr>
          <w:lang w:val="ru-RU"/>
        </w:rPr>
        <w:t xml:space="preserve">5.4. Факторы, связанные с реализацией полномочий органов местного самоуправления выражаются </w:t>
      </w:r>
      <w:proofErr w:type="gramStart"/>
      <w:r w:rsidRPr="00927D8D">
        <w:rPr>
          <w:lang w:val="ru-RU"/>
        </w:rPr>
        <w:t>в</w:t>
      </w:r>
      <w:proofErr w:type="gramEnd"/>
      <w:r w:rsidRPr="00927D8D">
        <w:rPr>
          <w:lang w:val="ru-RU"/>
        </w:rPr>
        <w:t xml:space="preserve">: </w:t>
      </w:r>
    </w:p>
    <w:p w:rsidR="00927D8D" w:rsidRPr="00927D8D" w:rsidRDefault="00927D8D" w:rsidP="00927D8D">
      <w:pPr>
        <w:ind w:firstLine="540"/>
        <w:jc w:val="both"/>
        <w:rPr>
          <w:lang w:val="ru-RU"/>
        </w:rPr>
      </w:pPr>
      <w:r w:rsidRPr="00927D8D">
        <w:rPr>
          <w:lang w:val="ru-RU"/>
        </w:rPr>
        <w:t>- широте дискреционных полномочий – отсутствии или неопределенности сроков, условий или оснований принятия решения, наличии дублирующих полномочий органов местного самоуправления (их должностных лиц);</w:t>
      </w:r>
    </w:p>
    <w:p w:rsidR="00927D8D" w:rsidRPr="00927D8D" w:rsidRDefault="00927D8D" w:rsidP="00927D8D">
      <w:pPr>
        <w:ind w:firstLine="540"/>
        <w:jc w:val="both"/>
        <w:rPr>
          <w:lang w:val="ru-RU"/>
        </w:rPr>
      </w:pPr>
      <w:r w:rsidRPr="00927D8D">
        <w:rPr>
          <w:lang w:val="ru-RU"/>
        </w:rPr>
        <w:t xml:space="preserve">- </w:t>
      </w:r>
      <w:proofErr w:type="gramStart"/>
      <w:r w:rsidRPr="00927D8D">
        <w:rPr>
          <w:lang w:val="ru-RU"/>
        </w:rPr>
        <w:t>определении</w:t>
      </w:r>
      <w:proofErr w:type="gramEnd"/>
      <w:r w:rsidRPr="00927D8D">
        <w:rPr>
          <w:lang w:val="ru-RU"/>
        </w:rPr>
        <w:t xml:space="preserve"> компетенции по формуле «вправе» - диспозитивном становлении возможности совершения органами местного самоуправления (их должностными лицами) действий в отношении граждан и организаций;</w:t>
      </w:r>
    </w:p>
    <w:p w:rsidR="00927D8D" w:rsidRPr="00AA2C7F" w:rsidRDefault="00927D8D" w:rsidP="00927D8D">
      <w:pPr>
        <w:ind w:firstLine="540"/>
        <w:jc w:val="both"/>
        <w:rPr>
          <w:lang w:val="ru-RU"/>
        </w:rPr>
      </w:pPr>
      <w:r w:rsidRPr="00AA2C7F">
        <w:rPr>
          <w:lang w:val="ru-RU"/>
        </w:rPr>
        <w:lastRenderedPageBreak/>
        <w:t xml:space="preserve">-  </w:t>
      </w:r>
      <w:proofErr w:type="gramStart"/>
      <w:r w:rsidRPr="00AA2C7F">
        <w:rPr>
          <w:lang w:val="ru-RU"/>
        </w:rPr>
        <w:t>наличии</w:t>
      </w:r>
      <w:proofErr w:type="gramEnd"/>
      <w:r w:rsidRPr="00AA2C7F">
        <w:rPr>
          <w:lang w:val="ru-RU"/>
        </w:rPr>
        <w:t xml:space="preserve"> завышенных требований к лицу, предъявляемых для реализации принадлежащего ему права – установлении неопределенных, трудновыполнимых и обременительных требований к гражданам и организациям;</w:t>
      </w:r>
    </w:p>
    <w:p w:rsidR="00927D8D" w:rsidRPr="00AA2C7F" w:rsidRDefault="00927D8D" w:rsidP="00927D8D">
      <w:pPr>
        <w:ind w:firstLine="540"/>
        <w:jc w:val="both"/>
        <w:rPr>
          <w:lang w:val="ru-RU"/>
        </w:rPr>
      </w:pPr>
      <w:r w:rsidRPr="00AA2C7F">
        <w:rPr>
          <w:lang w:val="ru-RU"/>
        </w:rPr>
        <w:t xml:space="preserve">- </w:t>
      </w:r>
      <w:proofErr w:type="gramStart"/>
      <w:r w:rsidRPr="00AA2C7F">
        <w:rPr>
          <w:lang w:val="ru-RU"/>
        </w:rPr>
        <w:t>злоупотреблении</w:t>
      </w:r>
      <w:proofErr w:type="gramEnd"/>
      <w:r w:rsidRPr="00AA2C7F">
        <w:rPr>
          <w:lang w:val="ru-RU"/>
        </w:rPr>
        <w:t xml:space="preserve"> правом заявителя органами местного самоуправления (их должностными лицами) – отсутствии четкой регламентации прав граждан и организаций;</w:t>
      </w:r>
    </w:p>
    <w:p w:rsidR="00927D8D" w:rsidRPr="00AA2C7F" w:rsidRDefault="00927D8D" w:rsidP="00927D8D">
      <w:pPr>
        <w:ind w:firstLine="540"/>
        <w:jc w:val="both"/>
        <w:rPr>
          <w:lang w:val="ru-RU"/>
        </w:rPr>
      </w:pPr>
      <w:r w:rsidRPr="00AA2C7F">
        <w:rPr>
          <w:lang w:val="ru-RU"/>
        </w:rPr>
        <w:t xml:space="preserve">- выборочном </w:t>
      </w:r>
      <w:proofErr w:type="gramStart"/>
      <w:r w:rsidRPr="00AA2C7F">
        <w:rPr>
          <w:lang w:val="ru-RU"/>
        </w:rPr>
        <w:t>изменении</w:t>
      </w:r>
      <w:proofErr w:type="gramEnd"/>
      <w:r w:rsidRPr="00AA2C7F">
        <w:rPr>
          <w:lang w:val="ru-RU"/>
        </w:rPr>
        <w:t xml:space="preserve"> объема прав – возможности необоснованного установления исключений из общего порядка для граждан и организаций по усмотрению органов местного самоуправления (их должностных);</w:t>
      </w:r>
    </w:p>
    <w:p w:rsidR="00927D8D" w:rsidRPr="00AA2C7F" w:rsidRDefault="00927D8D" w:rsidP="00927D8D">
      <w:pPr>
        <w:ind w:firstLine="540"/>
        <w:jc w:val="both"/>
        <w:rPr>
          <w:lang w:val="ru-RU"/>
        </w:rPr>
      </w:pPr>
      <w:r w:rsidRPr="00AA2C7F">
        <w:rPr>
          <w:lang w:val="ru-RU"/>
        </w:rPr>
        <w:t>- чрезмерной свободе подзаконного нормотворчества – наличии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w:t>
      </w:r>
    </w:p>
    <w:p w:rsidR="00927D8D" w:rsidRPr="00AA2C7F" w:rsidRDefault="00927D8D" w:rsidP="00927D8D">
      <w:pPr>
        <w:ind w:firstLine="540"/>
        <w:jc w:val="both"/>
        <w:rPr>
          <w:lang w:val="ru-RU"/>
        </w:rPr>
      </w:pPr>
      <w:proofErr w:type="gramStart"/>
      <w:r w:rsidRPr="00AA2C7F">
        <w:rPr>
          <w:lang w:val="ru-RU"/>
        </w:rPr>
        <w:t>- принятии нормативного правового акта сверх компетенции – нарушение компетенции органов государственной власти или органов местного самоуправления (их должностных лиц) при принятии нормативных правовых актов;</w:t>
      </w:r>
      <w:proofErr w:type="gramEnd"/>
    </w:p>
    <w:p w:rsidR="00927D8D" w:rsidRPr="00AA2C7F" w:rsidRDefault="00927D8D" w:rsidP="00927D8D">
      <w:pPr>
        <w:ind w:firstLine="540"/>
        <w:jc w:val="both"/>
        <w:rPr>
          <w:lang w:val="ru-RU"/>
        </w:rPr>
      </w:pPr>
      <w:proofErr w:type="gramStart"/>
      <w:r w:rsidRPr="00AA2C7F">
        <w:rPr>
          <w:lang w:val="ru-RU"/>
        </w:rPr>
        <w:t>- заполнении законодательных пробелов при помощи подзаконных актов в отсутствии законодательной делегации соответствующих полномочий – установлении общеобязательных правил поведения в подзаконном акте в условиях отсутствия закона;</w:t>
      </w:r>
      <w:proofErr w:type="gramEnd"/>
    </w:p>
    <w:p w:rsidR="00927D8D" w:rsidRPr="00AA2C7F" w:rsidRDefault="00927D8D" w:rsidP="00927D8D">
      <w:pPr>
        <w:ind w:firstLine="540"/>
        <w:jc w:val="both"/>
        <w:rPr>
          <w:lang w:val="ru-RU"/>
        </w:rPr>
      </w:pPr>
      <w:r w:rsidRPr="00AA2C7F">
        <w:rPr>
          <w:lang w:val="ru-RU"/>
        </w:rPr>
        <w:t xml:space="preserve">- юридико-лингвистической неопределенности  - употреблении </w:t>
      </w:r>
      <w:proofErr w:type="spellStart"/>
      <w:r w:rsidRPr="00AA2C7F">
        <w:rPr>
          <w:lang w:val="ru-RU"/>
        </w:rPr>
        <w:t>неустоявшихся</w:t>
      </w:r>
      <w:proofErr w:type="spellEnd"/>
      <w:r w:rsidRPr="00AA2C7F">
        <w:rPr>
          <w:lang w:val="ru-RU"/>
        </w:rPr>
        <w:t>, двусмысленных терминов и категорий оценочного характера.</w:t>
      </w:r>
    </w:p>
    <w:p w:rsidR="00927D8D" w:rsidRPr="00AA2C7F" w:rsidRDefault="00927D8D" w:rsidP="00927D8D">
      <w:pPr>
        <w:ind w:firstLine="540"/>
        <w:jc w:val="both"/>
        <w:rPr>
          <w:lang w:val="ru-RU"/>
        </w:rPr>
      </w:pPr>
      <w:r w:rsidRPr="00AA2C7F">
        <w:rPr>
          <w:lang w:val="ru-RU"/>
        </w:rPr>
        <w:t xml:space="preserve">5.5. Факторы, связанные с правовыми пробелами, свидетельствуют об отсутствии правового регулирования некоторых вопросов в проекте документа и выражаются </w:t>
      </w:r>
      <w:proofErr w:type="gramStart"/>
      <w:r w:rsidRPr="00AA2C7F">
        <w:rPr>
          <w:lang w:val="ru-RU"/>
        </w:rPr>
        <w:t>в</w:t>
      </w:r>
      <w:proofErr w:type="gramEnd"/>
      <w:r w:rsidRPr="00AA2C7F">
        <w:rPr>
          <w:lang w:val="ru-RU"/>
        </w:rPr>
        <w:t>:</w:t>
      </w:r>
    </w:p>
    <w:p w:rsidR="00927D8D" w:rsidRPr="00AA2C7F" w:rsidRDefault="00927D8D" w:rsidP="00927D8D">
      <w:pPr>
        <w:ind w:firstLine="540"/>
        <w:jc w:val="both"/>
        <w:rPr>
          <w:lang w:val="ru-RU"/>
        </w:rPr>
      </w:pPr>
      <w:r w:rsidRPr="00AA2C7F">
        <w:rPr>
          <w:lang w:val="ru-RU"/>
        </w:rPr>
        <w:t xml:space="preserve">- </w:t>
      </w:r>
      <w:proofErr w:type="gramStart"/>
      <w:r w:rsidRPr="00AA2C7F">
        <w:rPr>
          <w:lang w:val="ru-RU"/>
        </w:rPr>
        <w:t>существовании</w:t>
      </w:r>
      <w:proofErr w:type="gramEnd"/>
      <w:r w:rsidRPr="00AA2C7F">
        <w:rPr>
          <w:lang w:val="ru-RU"/>
        </w:rPr>
        <w:t xml:space="preserve"> собственно пробела в правовом регулировании – отсутствии в проекте документа нормы, регулирующей определенные правоотношении, виды деятельности и т.д.;</w:t>
      </w:r>
    </w:p>
    <w:p w:rsidR="00927D8D" w:rsidRPr="00AA2C7F" w:rsidRDefault="00927D8D" w:rsidP="00927D8D">
      <w:pPr>
        <w:ind w:firstLine="540"/>
        <w:jc w:val="both"/>
        <w:rPr>
          <w:lang w:val="ru-RU"/>
        </w:rPr>
      </w:pPr>
      <w:r w:rsidRPr="00AA2C7F">
        <w:rPr>
          <w:lang w:val="ru-RU"/>
        </w:rPr>
        <w:t xml:space="preserve">- </w:t>
      </w:r>
      <w:proofErr w:type="gramStart"/>
      <w:r w:rsidRPr="00AA2C7F">
        <w:rPr>
          <w:lang w:val="ru-RU"/>
        </w:rPr>
        <w:t>отсутствии</w:t>
      </w:r>
      <w:proofErr w:type="gramEnd"/>
      <w:r w:rsidRPr="00AA2C7F">
        <w:rPr>
          <w:lang w:val="ru-RU"/>
        </w:rPr>
        <w:t xml:space="preserve"> административных процедур – отсутствии порядка совершения органами местного самоуправления (должностными лицами) определенных действий или одного из элементов этого порядка;</w:t>
      </w:r>
    </w:p>
    <w:p w:rsidR="00927D8D" w:rsidRPr="00AA2C7F" w:rsidRDefault="00927D8D" w:rsidP="00927D8D">
      <w:pPr>
        <w:ind w:firstLine="540"/>
        <w:jc w:val="both"/>
        <w:rPr>
          <w:lang w:val="ru-RU"/>
        </w:rPr>
      </w:pPr>
      <w:r w:rsidRPr="00AA2C7F">
        <w:rPr>
          <w:lang w:val="ru-RU"/>
        </w:rPr>
        <w:t>- в отказе от конкурсных (аукционных) процедур – закрепления административного порядка предоставления права (блага);</w:t>
      </w:r>
    </w:p>
    <w:p w:rsidR="00927D8D" w:rsidRPr="00AA2C7F" w:rsidRDefault="00927D8D" w:rsidP="00927D8D">
      <w:pPr>
        <w:ind w:firstLine="540"/>
        <w:jc w:val="both"/>
        <w:rPr>
          <w:lang w:val="ru-RU"/>
        </w:rPr>
      </w:pPr>
      <w:proofErr w:type="gramStart"/>
      <w:r w:rsidRPr="00AA2C7F">
        <w:rPr>
          <w:lang w:val="ru-RU"/>
        </w:rPr>
        <w:t xml:space="preserve">- отсутствии запретов и ограничений для органов местного самоуправления (их должностных лиц) – отсутствии превентивных </w:t>
      </w:r>
      <w:proofErr w:type="spellStart"/>
      <w:r w:rsidRPr="00AA2C7F">
        <w:rPr>
          <w:lang w:val="ru-RU"/>
        </w:rPr>
        <w:t>антикоррупционных</w:t>
      </w:r>
      <w:proofErr w:type="spellEnd"/>
      <w:r w:rsidRPr="00AA2C7F">
        <w:rPr>
          <w:lang w:val="ru-RU"/>
        </w:rPr>
        <w:t xml:space="preserve"> мер, определяющих статус муниципальных служащих в </w:t>
      </w:r>
      <w:proofErr w:type="spellStart"/>
      <w:r w:rsidRPr="00AA2C7F">
        <w:rPr>
          <w:lang w:val="ru-RU"/>
        </w:rPr>
        <w:t>коррупциогенных</w:t>
      </w:r>
      <w:proofErr w:type="spellEnd"/>
      <w:r w:rsidRPr="00AA2C7F">
        <w:rPr>
          <w:lang w:val="ru-RU"/>
        </w:rPr>
        <w:t xml:space="preserve"> отраслях;</w:t>
      </w:r>
      <w:proofErr w:type="gramEnd"/>
    </w:p>
    <w:p w:rsidR="00927D8D" w:rsidRPr="00927D8D" w:rsidRDefault="00927D8D" w:rsidP="00927D8D">
      <w:pPr>
        <w:ind w:firstLine="540"/>
        <w:jc w:val="both"/>
        <w:rPr>
          <w:lang w:val="ru-RU"/>
        </w:rPr>
      </w:pPr>
      <w:r w:rsidRPr="00927D8D">
        <w:rPr>
          <w:lang w:val="ru-RU"/>
        </w:rPr>
        <w:t xml:space="preserve">- </w:t>
      </w:r>
      <w:proofErr w:type="gramStart"/>
      <w:r w:rsidRPr="00927D8D">
        <w:rPr>
          <w:lang w:val="ru-RU"/>
        </w:rPr>
        <w:t>нарушении</w:t>
      </w:r>
      <w:proofErr w:type="gramEnd"/>
      <w:r w:rsidRPr="00927D8D">
        <w:rPr>
          <w:lang w:val="ru-RU"/>
        </w:rPr>
        <w:t xml:space="preserve"> режима прозрачности информации – отсутствии норм предусматривающих раскрытие информации о деятельности органов местного самоуправления (их должностных лиц), и порядка получения информации по вопросам граждан и организаций.</w:t>
      </w:r>
    </w:p>
    <w:p w:rsidR="00927D8D" w:rsidRPr="00927D8D" w:rsidRDefault="00927D8D" w:rsidP="00927D8D">
      <w:pPr>
        <w:ind w:firstLine="540"/>
        <w:jc w:val="both"/>
        <w:rPr>
          <w:lang w:val="ru-RU"/>
        </w:rPr>
      </w:pPr>
      <w:r w:rsidRPr="00927D8D">
        <w:rPr>
          <w:lang w:val="ru-RU"/>
        </w:rPr>
        <w:t>5.6. Факторами системного характера являются факторы, обнаружить которые можно при комплексном анализе проекта документа – нормативные коллизии.</w:t>
      </w:r>
    </w:p>
    <w:p w:rsidR="00927D8D" w:rsidRPr="00927D8D" w:rsidRDefault="00927D8D" w:rsidP="00927D8D">
      <w:pPr>
        <w:ind w:firstLine="540"/>
        <w:jc w:val="both"/>
        <w:rPr>
          <w:lang w:val="ru-RU"/>
        </w:rPr>
      </w:pPr>
      <w:r w:rsidRPr="00927D8D">
        <w:rPr>
          <w:lang w:val="ru-RU"/>
        </w:rPr>
        <w:t>Нормативные коллизии – противоречия, в том числе внутренние, между нормами, создающие для органов местного самоуправления (их должностных лиц) возможность произвольного выбора норм, подлежащих применению в конкретном случае.</w:t>
      </w:r>
    </w:p>
    <w:p w:rsidR="00927D8D" w:rsidRPr="00927D8D" w:rsidRDefault="00927D8D" w:rsidP="00927D8D">
      <w:pPr>
        <w:ind w:firstLine="540"/>
        <w:jc w:val="both"/>
        <w:rPr>
          <w:lang w:val="ru-RU"/>
        </w:rPr>
      </w:pPr>
      <w:r w:rsidRPr="00927D8D">
        <w:rPr>
          <w:lang w:val="ru-RU"/>
        </w:rPr>
        <w:t>На наличие такого коррупционного фактора указывает любой вид коллизии, если возможность ее разрешения зависит от усмотрения органов местного самоуправления (их должностных лиц).</w:t>
      </w:r>
    </w:p>
    <w:p w:rsidR="00927D8D" w:rsidRPr="00927D8D" w:rsidRDefault="00927D8D" w:rsidP="00927D8D">
      <w:pPr>
        <w:ind w:firstLine="540"/>
        <w:jc w:val="both"/>
        <w:rPr>
          <w:lang w:val="ru-RU"/>
        </w:rPr>
      </w:pPr>
    </w:p>
    <w:p w:rsidR="00927D8D" w:rsidRPr="00AA2C7F" w:rsidRDefault="00927D8D" w:rsidP="00927D8D">
      <w:pPr>
        <w:jc w:val="both"/>
        <w:rPr>
          <w:b/>
          <w:lang w:val="ru-RU"/>
        </w:rPr>
      </w:pPr>
      <w:r w:rsidRPr="00AA2C7F">
        <w:rPr>
          <w:b/>
          <w:lang w:val="ru-RU"/>
        </w:rPr>
        <w:t>6. Заключение проведенной антикоррупционной экспертизы.</w:t>
      </w:r>
    </w:p>
    <w:p w:rsidR="00927D8D" w:rsidRPr="00AA2C7F" w:rsidRDefault="00927D8D" w:rsidP="00927D8D">
      <w:pPr>
        <w:jc w:val="center"/>
        <w:rPr>
          <w:lang w:val="ru-RU"/>
        </w:rPr>
      </w:pPr>
    </w:p>
    <w:p w:rsidR="00927D8D" w:rsidRPr="00927D8D" w:rsidRDefault="00927D8D" w:rsidP="00927D8D">
      <w:pPr>
        <w:ind w:firstLine="540"/>
        <w:jc w:val="both"/>
        <w:rPr>
          <w:lang w:val="ru-RU"/>
        </w:rPr>
      </w:pPr>
      <w:r w:rsidRPr="00927D8D">
        <w:rPr>
          <w:lang w:val="ru-RU"/>
        </w:rPr>
        <w:t xml:space="preserve">6.1. </w:t>
      </w:r>
      <w:proofErr w:type="gramStart"/>
      <w:r w:rsidRPr="00927D8D">
        <w:rPr>
          <w:lang w:val="ru-RU"/>
        </w:rPr>
        <w:t xml:space="preserve">При анализе нормативного правового акта, проекта нормативного правового акта и подготовке заключения комиссия Совета депутатов по антикоррупционной экспертизе, ответственная за проведение антикоррупционной экспертизы, готовящая заключение, оценивает наличие коррупционных факторов и их коррупционную опасность по своему внутреннему убеждению, основанному на всестороннем, полном и объективном исследовании всех касающихся нормативного правового акта или проекта </w:t>
      </w:r>
      <w:proofErr w:type="spellStart"/>
      <w:r w:rsidRPr="00927D8D">
        <w:rPr>
          <w:lang w:val="ru-RU"/>
        </w:rPr>
        <w:t>правоположений</w:t>
      </w:r>
      <w:proofErr w:type="spellEnd"/>
      <w:r w:rsidRPr="00927D8D">
        <w:rPr>
          <w:lang w:val="ru-RU"/>
        </w:rPr>
        <w:t xml:space="preserve"> в их совокупности, руководствуясь профессиональным опытом.</w:t>
      </w:r>
      <w:proofErr w:type="gramEnd"/>
    </w:p>
    <w:p w:rsidR="00927D8D" w:rsidRPr="00927D8D" w:rsidRDefault="00927D8D" w:rsidP="00927D8D">
      <w:pPr>
        <w:ind w:firstLine="540"/>
        <w:jc w:val="both"/>
        <w:rPr>
          <w:lang w:val="ru-RU"/>
        </w:rPr>
      </w:pPr>
      <w:r w:rsidRPr="00927D8D">
        <w:rPr>
          <w:lang w:val="ru-RU"/>
        </w:rPr>
        <w:lastRenderedPageBreak/>
        <w:t xml:space="preserve">6.2. </w:t>
      </w:r>
      <w:proofErr w:type="spellStart"/>
      <w:r w:rsidRPr="00927D8D">
        <w:rPr>
          <w:lang w:val="ru-RU"/>
        </w:rPr>
        <w:t>Антикоррупционная</w:t>
      </w:r>
      <w:proofErr w:type="spellEnd"/>
      <w:r w:rsidRPr="00927D8D">
        <w:rPr>
          <w:lang w:val="ru-RU"/>
        </w:rPr>
        <w:t xml:space="preserve"> экспертиза проекта нормативного правового акта проводится в течение 5-ти рабочих дней со дня поступления документа в комиссию Совета депутатов по антикоррупционной экспертизе. </w:t>
      </w:r>
    </w:p>
    <w:p w:rsidR="00927D8D" w:rsidRPr="00927D8D" w:rsidRDefault="00927D8D" w:rsidP="00927D8D">
      <w:pPr>
        <w:ind w:firstLine="540"/>
        <w:jc w:val="both"/>
        <w:rPr>
          <w:lang w:val="ru-RU"/>
        </w:rPr>
      </w:pPr>
      <w:r w:rsidRPr="00927D8D">
        <w:rPr>
          <w:lang w:val="ru-RU"/>
        </w:rPr>
        <w:t xml:space="preserve">6.3. </w:t>
      </w:r>
      <w:proofErr w:type="spellStart"/>
      <w:r w:rsidRPr="00927D8D">
        <w:rPr>
          <w:lang w:val="ru-RU"/>
        </w:rPr>
        <w:t>Антикоррупционная</w:t>
      </w:r>
      <w:proofErr w:type="spellEnd"/>
      <w:r w:rsidRPr="00927D8D">
        <w:rPr>
          <w:lang w:val="ru-RU"/>
        </w:rPr>
        <w:t xml:space="preserve"> экспертиза действующего нормативного правового акта Совета депутатов Дубровского сельского поселения проводится в течение 30-ти рабочих дней. </w:t>
      </w:r>
    </w:p>
    <w:p w:rsidR="00927D8D" w:rsidRPr="00927D8D" w:rsidRDefault="00927D8D" w:rsidP="00927D8D">
      <w:pPr>
        <w:ind w:firstLine="540"/>
        <w:jc w:val="both"/>
        <w:rPr>
          <w:lang w:val="ru-RU"/>
        </w:rPr>
      </w:pPr>
      <w:r w:rsidRPr="00927D8D">
        <w:rPr>
          <w:lang w:val="ru-RU"/>
        </w:rPr>
        <w:t xml:space="preserve">В случае выявления </w:t>
      </w:r>
      <w:proofErr w:type="spellStart"/>
      <w:r w:rsidRPr="00927D8D">
        <w:rPr>
          <w:lang w:val="ru-RU"/>
        </w:rPr>
        <w:t>коррупциогенных</w:t>
      </w:r>
      <w:proofErr w:type="spellEnd"/>
      <w:r w:rsidRPr="00927D8D">
        <w:rPr>
          <w:lang w:val="ru-RU"/>
        </w:rPr>
        <w:t xml:space="preserve"> факторов в тексте действующего нормативного правового акта заключение направляется главе Дубровского сельского поселения для устранения выявленных коррупционных факторов.</w:t>
      </w:r>
    </w:p>
    <w:p w:rsidR="00927D8D" w:rsidRPr="00927D8D" w:rsidRDefault="00927D8D" w:rsidP="00927D8D">
      <w:pPr>
        <w:ind w:firstLine="540"/>
        <w:jc w:val="both"/>
        <w:rPr>
          <w:lang w:val="ru-RU"/>
        </w:rPr>
      </w:pPr>
      <w:r w:rsidRPr="00927D8D">
        <w:rPr>
          <w:lang w:val="ru-RU"/>
        </w:rPr>
        <w:t>6.4. При отсутствии коррупционных норм в проекте нормативного правового акта комиссия Совета депутатов по антикоррупционной экспертизе визирует представленный проект без составления заключения.</w:t>
      </w:r>
    </w:p>
    <w:p w:rsidR="00927D8D" w:rsidRPr="00927D8D" w:rsidRDefault="00927D8D" w:rsidP="00927D8D">
      <w:pPr>
        <w:ind w:firstLine="540"/>
        <w:jc w:val="both"/>
        <w:rPr>
          <w:lang w:val="ru-RU"/>
        </w:rPr>
      </w:pPr>
      <w:r w:rsidRPr="00927D8D">
        <w:rPr>
          <w:lang w:val="ru-RU"/>
        </w:rPr>
        <w:t xml:space="preserve">6.5. При наличии </w:t>
      </w:r>
      <w:proofErr w:type="spellStart"/>
      <w:r w:rsidRPr="00927D8D">
        <w:rPr>
          <w:lang w:val="ru-RU"/>
        </w:rPr>
        <w:t>коррупциогенных</w:t>
      </w:r>
      <w:proofErr w:type="spellEnd"/>
      <w:r w:rsidRPr="00927D8D">
        <w:rPr>
          <w:lang w:val="ru-RU"/>
        </w:rPr>
        <w:t xml:space="preserve"> норм комиссией Совета депутатов по антикоррупционной экспертизе составляется соответствующее заключение, которое прилагается к проекту нормативного правового акта, с установлением срока для устранения выявленных нарушений и передается исполнителю-разработчику нормативного правового акта.</w:t>
      </w:r>
    </w:p>
    <w:p w:rsidR="00927D8D" w:rsidRPr="00927D8D" w:rsidRDefault="00927D8D" w:rsidP="00927D8D">
      <w:pPr>
        <w:ind w:firstLine="540"/>
        <w:jc w:val="both"/>
        <w:rPr>
          <w:lang w:val="ru-RU"/>
        </w:rPr>
      </w:pPr>
      <w:r w:rsidRPr="00927D8D">
        <w:rPr>
          <w:lang w:val="ru-RU"/>
        </w:rPr>
        <w:t>6.6. Заключение антикоррупционной экспертизы должно содержать:</w:t>
      </w:r>
    </w:p>
    <w:p w:rsidR="00927D8D" w:rsidRPr="00927D8D" w:rsidRDefault="00927D8D" w:rsidP="00927D8D">
      <w:pPr>
        <w:ind w:firstLine="540"/>
        <w:jc w:val="both"/>
        <w:rPr>
          <w:lang w:val="ru-RU"/>
        </w:rPr>
      </w:pPr>
      <w:r w:rsidRPr="00927D8D">
        <w:rPr>
          <w:lang w:val="ru-RU"/>
        </w:rPr>
        <w:t>- дату проведения экспертизы;</w:t>
      </w:r>
    </w:p>
    <w:p w:rsidR="00927D8D" w:rsidRPr="00927D8D" w:rsidRDefault="00927D8D" w:rsidP="00927D8D">
      <w:pPr>
        <w:ind w:firstLine="540"/>
        <w:jc w:val="both"/>
        <w:rPr>
          <w:lang w:val="ru-RU"/>
        </w:rPr>
      </w:pPr>
      <w:r w:rsidRPr="00927D8D">
        <w:rPr>
          <w:lang w:val="ru-RU"/>
        </w:rPr>
        <w:t>- наименование нормативного правового акта или проекта;</w:t>
      </w:r>
    </w:p>
    <w:p w:rsidR="00927D8D" w:rsidRPr="00927D8D" w:rsidRDefault="00927D8D" w:rsidP="00927D8D">
      <w:pPr>
        <w:ind w:firstLine="540"/>
        <w:jc w:val="both"/>
        <w:rPr>
          <w:lang w:val="ru-RU"/>
        </w:rPr>
      </w:pPr>
      <w:r w:rsidRPr="00927D8D">
        <w:rPr>
          <w:lang w:val="ru-RU"/>
        </w:rPr>
        <w:t>- реквизиты нормативного правового акта;</w:t>
      </w:r>
    </w:p>
    <w:p w:rsidR="00927D8D" w:rsidRPr="00927D8D" w:rsidRDefault="00927D8D" w:rsidP="00927D8D">
      <w:pPr>
        <w:ind w:firstLine="540"/>
        <w:jc w:val="both"/>
        <w:rPr>
          <w:lang w:val="ru-RU"/>
        </w:rPr>
      </w:pPr>
      <w:r w:rsidRPr="00927D8D">
        <w:rPr>
          <w:lang w:val="ru-RU"/>
        </w:rPr>
        <w:t>- основание проведения антикоррупционной экспертизы;</w:t>
      </w:r>
    </w:p>
    <w:p w:rsidR="00927D8D" w:rsidRPr="00927D8D" w:rsidRDefault="00927D8D" w:rsidP="00927D8D">
      <w:pPr>
        <w:ind w:firstLine="540"/>
        <w:jc w:val="both"/>
        <w:rPr>
          <w:lang w:val="ru-RU"/>
        </w:rPr>
      </w:pPr>
      <w:r w:rsidRPr="00927D8D">
        <w:rPr>
          <w:lang w:val="ru-RU"/>
        </w:rPr>
        <w:t>- наименование примененной методики проведенной экспертизы;</w:t>
      </w:r>
    </w:p>
    <w:p w:rsidR="00927D8D" w:rsidRPr="00927D8D" w:rsidRDefault="00927D8D" w:rsidP="00927D8D">
      <w:pPr>
        <w:ind w:firstLine="540"/>
        <w:jc w:val="both"/>
        <w:rPr>
          <w:lang w:val="ru-RU"/>
        </w:rPr>
      </w:pPr>
      <w:r w:rsidRPr="00927D8D">
        <w:rPr>
          <w:lang w:val="ru-RU"/>
        </w:rPr>
        <w:t xml:space="preserve">- выявленные </w:t>
      </w:r>
      <w:proofErr w:type="spellStart"/>
      <w:r w:rsidRPr="00927D8D">
        <w:rPr>
          <w:lang w:val="ru-RU"/>
        </w:rPr>
        <w:t>коррупциогенные</w:t>
      </w:r>
      <w:proofErr w:type="spellEnd"/>
      <w:r w:rsidRPr="00927D8D">
        <w:rPr>
          <w:lang w:val="ru-RU"/>
        </w:rPr>
        <w:t xml:space="preserve"> факторы с указанием признаков и выдержками из документа;</w:t>
      </w:r>
    </w:p>
    <w:p w:rsidR="00927D8D" w:rsidRPr="00927D8D" w:rsidRDefault="00927D8D" w:rsidP="00927D8D">
      <w:pPr>
        <w:ind w:firstLine="540"/>
        <w:jc w:val="both"/>
        <w:rPr>
          <w:lang w:val="ru-RU"/>
        </w:rPr>
      </w:pPr>
      <w:r w:rsidRPr="00927D8D">
        <w:rPr>
          <w:lang w:val="ru-RU"/>
        </w:rPr>
        <w:t xml:space="preserve">- перечень рекомендаций по устранению, ограничению или коррекции выявленных </w:t>
      </w:r>
      <w:proofErr w:type="spellStart"/>
      <w:r w:rsidRPr="00927D8D">
        <w:rPr>
          <w:lang w:val="ru-RU"/>
        </w:rPr>
        <w:t>коррупциогенных</w:t>
      </w:r>
      <w:proofErr w:type="spellEnd"/>
      <w:r w:rsidRPr="00927D8D">
        <w:rPr>
          <w:lang w:val="ru-RU"/>
        </w:rPr>
        <w:t xml:space="preserve"> факторов.</w:t>
      </w:r>
    </w:p>
    <w:p w:rsidR="00927D8D" w:rsidRPr="00927D8D" w:rsidRDefault="00927D8D" w:rsidP="00927D8D">
      <w:pPr>
        <w:ind w:firstLine="540"/>
        <w:jc w:val="both"/>
        <w:rPr>
          <w:lang w:val="ru-RU"/>
        </w:rPr>
      </w:pPr>
      <w:r w:rsidRPr="00927D8D">
        <w:rPr>
          <w:lang w:val="ru-RU"/>
        </w:rPr>
        <w:t>6.7. В случае несогласия исполнителя-разработчика с заключением комиссии Совета депутатов по антикоррупционной экспертизе о проведенной антикоррупционной экспертизе, проект нормативного  правового акта Совета депутатов Дубровского сельского поселения  обсуждается  заинтересованными лицами с участием комиссии Совета депутатов по антикоррупционной экспертизе и исполнителя-разработчика.</w:t>
      </w:r>
    </w:p>
    <w:p w:rsidR="00927D8D" w:rsidRPr="00927D8D" w:rsidRDefault="00927D8D" w:rsidP="00927D8D">
      <w:pPr>
        <w:ind w:firstLine="540"/>
        <w:jc w:val="both"/>
        <w:rPr>
          <w:lang w:val="ru-RU"/>
        </w:rPr>
      </w:pPr>
      <w:r w:rsidRPr="00927D8D">
        <w:rPr>
          <w:lang w:val="ru-RU"/>
        </w:rPr>
        <w:t xml:space="preserve">6.8. При </w:t>
      </w:r>
      <w:proofErr w:type="spellStart"/>
      <w:r w:rsidRPr="00927D8D">
        <w:rPr>
          <w:lang w:val="ru-RU"/>
        </w:rPr>
        <w:t>недостижении</w:t>
      </w:r>
      <w:proofErr w:type="spellEnd"/>
      <w:r w:rsidRPr="00927D8D">
        <w:rPr>
          <w:lang w:val="ru-RU"/>
        </w:rPr>
        <w:t xml:space="preserve"> взаимоприемлемого решения, проект нормативного правового акта направляется на рассмотрение главе Дубровского сельского поселения с приложением заключения антикоррупционной экспертизы и пояснительной запиской с обоснованием несогласия.</w:t>
      </w:r>
    </w:p>
    <w:p w:rsidR="00927D8D" w:rsidRPr="00927D8D" w:rsidRDefault="00927D8D" w:rsidP="00927D8D">
      <w:pPr>
        <w:rPr>
          <w:lang w:val="ru-RU"/>
        </w:rPr>
      </w:pPr>
    </w:p>
    <w:p w:rsidR="00927D8D" w:rsidRPr="00927D8D" w:rsidRDefault="00927D8D" w:rsidP="00927D8D">
      <w:pPr>
        <w:rPr>
          <w:lang w:val="ru-RU"/>
        </w:rPr>
      </w:pPr>
    </w:p>
    <w:p w:rsidR="00927D8D" w:rsidRPr="00927D8D" w:rsidRDefault="00927D8D" w:rsidP="00927D8D">
      <w:pPr>
        <w:rPr>
          <w:lang w:val="ru-RU"/>
        </w:rPr>
      </w:pPr>
    </w:p>
    <w:p w:rsidR="00927D8D" w:rsidRPr="00927D8D" w:rsidRDefault="00927D8D" w:rsidP="00927D8D">
      <w:pPr>
        <w:rPr>
          <w:lang w:val="ru-RU"/>
        </w:rPr>
      </w:pPr>
    </w:p>
    <w:p w:rsidR="00927D8D" w:rsidRPr="00927D8D" w:rsidRDefault="00927D8D" w:rsidP="00927D8D">
      <w:pPr>
        <w:rPr>
          <w:lang w:val="ru-RU"/>
        </w:rPr>
      </w:pPr>
    </w:p>
    <w:p w:rsidR="00927D8D" w:rsidRPr="00927D8D" w:rsidRDefault="00927D8D" w:rsidP="00927D8D">
      <w:pPr>
        <w:rPr>
          <w:lang w:val="ru-RU"/>
        </w:rPr>
      </w:pPr>
    </w:p>
    <w:p w:rsidR="00927D8D" w:rsidRPr="00927D8D" w:rsidRDefault="00927D8D" w:rsidP="00927D8D">
      <w:pPr>
        <w:rPr>
          <w:lang w:val="ru-RU"/>
        </w:rPr>
      </w:pPr>
    </w:p>
    <w:p w:rsidR="00927D8D" w:rsidRPr="00927D8D" w:rsidRDefault="00927D8D" w:rsidP="00927D8D">
      <w:pPr>
        <w:rPr>
          <w:lang w:val="ru-RU"/>
        </w:rPr>
      </w:pPr>
    </w:p>
    <w:p w:rsidR="00927D8D" w:rsidRPr="00927D8D" w:rsidRDefault="00927D8D" w:rsidP="00927D8D">
      <w:pPr>
        <w:rPr>
          <w:lang w:val="ru-RU"/>
        </w:rPr>
      </w:pPr>
    </w:p>
    <w:p w:rsidR="00927D8D" w:rsidRPr="00927D8D" w:rsidRDefault="00927D8D" w:rsidP="00927D8D">
      <w:pPr>
        <w:rPr>
          <w:lang w:val="ru-RU"/>
        </w:rPr>
      </w:pPr>
    </w:p>
    <w:p w:rsidR="00927D8D" w:rsidRDefault="00927D8D" w:rsidP="009B59D2">
      <w:pPr>
        <w:rPr>
          <w:lang w:val="ru-RU"/>
        </w:rPr>
      </w:pPr>
    </w:p>
    <w:p w:rsidR="009B59D2" w:rsidRDefault="009B59D2" w:rsidP="009B59D2">
      <w:pPr>
        <w:rPr>
          <w:lang w:val="ru-RU"/>
        </w:rPr>
      </w:pPr>
    </w:p>
    <w:p w:rsidR="009B59D2" w:rsidRDefault="009B59D2" w:rsidP="009B59D2">
      <w:pPr>
        <w:rPr>
          <w:lang w:val="ru-RU"/>
        </w:rPr>
      </w:pPr>
    </w:p>
    <w:p w:rsidR="009B59D2" w:rsidRDefault="009B59D2" w:rsidP="009B59D2">
      <w:pPr>
        <w:rPr>
          <w:lang w:val="ru-RU"/>
        </w:rPr>
      </w:pPr>
    </w:p>
    <w:p w:rsidR="009B59D2" w:rsidRDefault="009B59D2" w:rsidP="009B59D2">
      <w:pPr>
        <w:rPr>
          <w:lang w:val="ru-RU"/>
        </w:rPr>
      </w:pPr>
    </w:p>
    <w:p w:rsidR="009B59D2" w:rsidRDefault="009B59D2" w:rsidP="009B59D2">
      <w:pPr>
        <w:rPr>
          <w:lang w:val="ru-RU"/>
        </w:rPr>
      </w:pPr>
    </w:p>
    <w:p w:rsidR="00F56794" w:rsidRPr="009B59D2" w:rsidRDefault="00F56794">
      <w:pPr>
        <w:rPr>
          <w:lang w:val="ru-RU"/>
        </w:rPr>
      </w:pPr>
    </w:p>
    <w:sectPr w:rsidR="00F56794" w:rsidRPr="009B59D2" w:rsidSect="009B59D2">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D59A5"/>
    <w:multiLevelType w:val="multilevel"/>
    <w:tmpl w:val="5E22C43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577576FD"/>
    <w:multiLevelType w:val="multilevel"/>
    <w:tmpl w:val="581EDD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60875962"/>
    <w:multiLevelType w:val="multilevel"/>
    <w:tmpl w:val="680028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59D2"/>
    <w:rsid w:val="00571DFA"/>
    <w:rsid w:val="008F6D56"/>
    <w:rsid w:val="00927D8D"/>
    <w:rsid w:val="009B59D2"/>
    <w:rsid w:val="00AA2C7F"/>
    <w:rsid w:val="00BB2535"/>
    <w:rsid w:val="00F567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9D2"/>
    <w:pPr>
      <w:spacing w:after="0" w:line="240" w:lineRule="auto"/>
    </w:pPr>
    <w:rPr>
      <w:rFonts w:eastAsia="Times New Roman" w:cs="Times New Roman"/>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9B59D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9B59D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C8E0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2050</Words>
  <Characters>11686</Characters>
  <Application>Microsoft Office Word</Application>
  <DocSecurity>0</DocSecurity>
  <Lines>97</Lines>
  <Paragraphs>27</Paragraphs>
  <ScaleCrop>false</ScaleCrop>
  <Company>Microsoft</Company>
  <LinksUpToDate>false</LinksUpToDate>
  <CharactersWithSpaces>13709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4</cp:revision>
  <cp:lastPrinted>2013-12-09T10:09:00Z</cp:lastPrinted>
  <dcterms:created xsi:type="dcterms:W3CDTF">2012-04-09T10:28:00Z</dcterms:created>
  <dcterms:modified xsi:type="dcterms:W3CDTF">2013-12-09T10:10:00Z</dcterms:modified>
</cp:coreProperties>
</file>